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2DB3" w14:textId="610B9FFA" w:rsidR="00020B42" w:rsidRDefault="009B32D7" w:rsidP="00A95425">
      <w:pPr>
        <w:spacing w:line="480" w:lineRule="auto"/>
        <w:jc w:val="both"/>
        <w:rPr>
          <w:b/>
        </w:rPr>
      </w:pPr>
      <w:bookmarkStart w:id="0" w:name="_GoBack"/>
      <w:bookmarkEnd w:id="0"/>
      <w:r w:rsidRPr="00A95425">
        <w:rPr>
          <w:b/>
        </w:rPr>
        <w:t>MATERIALS AND METHODS</w:t>
      </w:r>
    </w:p>
    <w:p w14:paraId="19EA40D2" w14:textId="16CEE152" w:rsidR="00E30759" w:rsidRDefault="00E30759" w:rsidP="00A95425">
      <w:pPr>
        <w:spacing w:line="480" w:lineRule="auto"/>
        <w:jc w:val="both"/>
        <w:rPr>
          <w:b/>
        </w:rPr>
      </w:pPr>
      <w:r>
        <w:rPr>
          <w:b/>
        </w:rPr>
        <w:t>Patients and samples</w:t>
      </w:r>
    </w:p>
    <w:p w14:paraId="4AC586BD" w14:textId="271BF37D" w:rsidR="00E30759" w:rsidRDefault="00E30759" w:rsidP="00A95425">
      <w:pPr>
        <w:spacing w:line="480" w:lineRule="auto"/>
        <w:jc w:val="both"/>
      </w:pPr>
      <w:r>
        <w:t xml:space="preserve">The patients studied were a subpopulation of the POETIC (PeriOperative Endocrine Therapy for Individualised Care) study. The study randomised 4486 patients </w:t>
      </w:r>
      <w:r w:rsidR="001E57C1">
        <w:t xml:space="preserve">with primary ER+ breast cancer in 130 centres in UK </w:t>
      </w:r>
      <w:r>
        <w:t xml:space="preserve">to receive </w:t>
      </w:r>
      <w:r w:rsidR="001E57C1">
        <w:t xml:space="preserve">2 weeks’ AI (letrozole or anastrozole) before surgery or no presurgical treatment (2:1). </w:t>
      </w:r>
      <w:r>
        <w:t xml:space="preserve"> </w:t>
      </w:r>
      <w:r w:rsidR="001E57C1">
        <w:t>Core</w:t>
      </w:r>
      <w:r w:rsidR="00D61234">
        <w:t>-</w:t>
      </w:r>
      <w:r w:rsidR="001E57C1">
        <w:t xml:space="preserve">cut biopsies were taken and fixed in formalin from all patients prior to randomised management and at surgery. At a minority of centres additional core-cuts were taken at the same time points and placed in </w:t>
      </w:r>
      <w:r w:rsidR="003C74A8">
        <w:t xml:space="preserve">RNAlater. These </w:t>
      </w:r>
      <w:r w:rsidR="003E1587">
        <w:t xml:space="preserve">RNAlater </w:t>
      </w:r>
      <w:r w:rsidR="001B7016">
        <w:t xml:space="preserve">fixed </w:t>
      </w:r>
      <w:r w:rsidR="003E1587">
        <w:t xml:space="preserve">biopsies </w:t>
      </w:r>
      <w:r w:rsidR="003C74A8">
        <w:t xml:space="preserve">form the sample set for </w:t>
      </w:r>
      <w:r w:rsidR="00F63871">
        <w:t xml:space="preserve">studying transcription in </w:t>
      </w:r>
      <w:r w:rsidR="003C74A8">
        <w:t>the current study.</w:t>
      </w:r>
    </w:p>
    <w:p w14:paraId="76CE2BE4" w14:textId="77777777" w:rsidR="00411E6A" w:rsidRPr="00E30759" w:rsidRDefault="00411E6A" w:rsidP="00A95425">
      <w:pPr>
        <w:spacing w:line="480" w:lineRule="auto"/>
        <w:jc w:val="both"/>
      </w:pPr>
    </w:p>
    <w:p w14:paraId="4A2DFB60" w14:textId="77777777" w:rsidR="00020B42" w:rsidRPr="00A95425" w:rsidRDefault="00020B42" w:rsidP="00A95425">
      <w:pPr>
        <w:spacing w:line="480" w:lineRule="auto"/>
        <w:jc w:val="both"/>
        <w:rPr>
          <w:b/>
        </w:rPr>
      </w:pPr>
      <w:r w:rsidRPr="00A95425">
        <w:rPr>
          <w:b/>
        </w:rPr>
        <w:t>RNA extraction</w:t>
      </w:r>
    </w:p>
    <w:p w14:paraId="766C257C" w14:textId="7EBD2D7B" w:rsidR="00020B42" w:rsidRDefault="00020B42" w:rsidP="00A95425">
      <w:pPr>
        <w:spacing w:line="480" w:lineRule="auto"/>
        <w:jc w:val="both"/>
      </w:pPr>
      <w:r w:rsidRPr="00A95425">
        <w:t>Total RNA was extracted using miRNeasy (Qiagen, Sussex, UK). RNA quality was checked using an Agilent Bioanalyser (Santa Clara, CA, USA</w:t>
      </w:r>
      <w:r w:rsidR="003E3E79" w:rsidRPr="00A95425">
        <w:t>)</w:t>
      </w:r>
      <w:r w:rsidR="009C06F5">
        <w:t>.</w:t>
      </w:r>
      <w:r w:rsidR="003E3E79" w:rsidRPr="00A95425">
        <w:t xml:space="preserve"> </w:t>
      </w:r>
      <w:r w:rsidR="00DF75FB" w:rsidRPr="00A95425">
        <w:t>I</w:t>
      </w:r>
      <w:r w:rsidRPr="00A95425">
        <w:t xml:space="preserve">n total, </w:t>
      </w:r>
      <w:r w:rsidR="009C06F5" w:rsidRPr="00773DA3">
        <w:t>RNA was extracted from 861 RNAlater stored core-cuts. 605 RNA samples with RNA integrity number (RIN) &gt;4 and RNA &gt;500 ng were sent for profiling</w:t>
      </w:r>
      <w:r w:rsidR="00EC7B25">
        <w:t>.</w:t>
      </w:r>
      <w:r w:rsidR="009C06F5" w:rsidRPr="00773DA3">
        <w:t xml:space="preserve"> </w:t>
      </w:r>
      <w:r w:rsidR="009C06F5" w:rsidRPr="00A95425">
        <w:t xml:space="preserve">Patients were excluded when the estradiol levels at surgery were above 10pM (AI-treated patients) or baseline value was &gt; 100pM. </w:t>
      </w:r>
      <w:r w:rsidR="00A80E60">
        <w:t xml:space="preserve">And </w:t>
      </w:r>
      <w:r w:rsidRPr="00A95425">
        <w:t xml:space="preserve">8 samples were </w:t>
      </w:r>
      <w:r w:rsidR="005D5AD4" w:rsidRPr="00A95425">
        <w:t>excluded</w:t>
      </w:r>
      <w:r w:rsidRPr="00A95425">
        <w:t xml:space="preserve"> due to lack of </w:t>
      </w:r>
      <w:r w:rsidR="0006197D" w:rsidRPr="00A95425">
        <w:t xml:space="preserve">adequate </w:t>
      </w:r>
      <w:r w:rsidR="00FE38A6" w:rsidRPr="00A95425">
        <w:t>estradiol</w:t>
      </w:r>
      <w:r w:rsidRPr="00A95425">
        <w:t xml:space="preserve"> suppression (</w:t>
      </w:r>
      <w:r w:rsidR="00B44A4B">
        <w:rPr>
          <w:b/>
          <w:bCs/>
        </w:rPr>
        <w:t>Additional file 3:</w:t>
      </w:r>
      <w:r w:rsidR="00B44A4B" w:rsidRPr="00A95425">
        <w:rPr>
          <w:b/>
          <w:bCs/>
        </w:rPr>
        <w:t xml:space="preserve"> </w:t>
      </w:r>
      <w:r w:rsidR="00554372" w:rsidRPr="00A95425">
        <w:rPr>
          <w:b/>
          <w:bCs/>
        </w:rPr>
        <w:t>Fig</w:t>
      </w:r>
      <w:r w:rsidR="00AD7713">
        <w:rPr>
          <w:b/>
          <w:bCs/>
        </w:rPr>
        <w:t>.</w:t>
      </w:r>
      <w:r w:rsidR="00554372" w:rsidRPr="00A95425">
        <w:rPr>
          <w:b/>
          <w:bCs/>
        </w:rPr>
        <w:t xml:space="preserve"> </w:t>
      </w:r>
      <w:r w:rsidR="00AD445A" w:rsidRPr="00A95425">
        <w:rPr>
          <w:b/>
          <w:bCs/>
        </w:rPr>
        <w:t>S</w:t>
      </w:r>
      <w:r w:rsidR="00FE2812">
        <w:rPr>
          <w:b/>
          <w:bCs/>
        </w:rPr>
        <w:t>1</w:t>
      </w:r>
      <w:r w:rsidRPr="00A95425">
        <w:t>).</w:t>
      </w:r>
    </w:p>
    <w:p w14:paraId="2DE6EC8D" w14:textId="77777777" w:rsidR="00020B42" w:rsidRPr="00A95425" w:rsidRDefault="00020B42" w:rsidP="00A95425">
      <w:pPr>
        <w:spacing w:line="480" w:lineRule="auto"/>
        <w:jc w:val="both"/>
      </w:pPr>
    </w:p>
    <w:p w14:paraId="0F0DA349" w14:textId="77777777" w:rsidR="00020B42" w:rsidRPr="00A95425" w:rsidRDefault="00020B42" w:rsidP="00A95425">
      <w:pPr>
        <w:spacing w:line="480" w:lineRule="auto"/>
        <w:jc w:val="both"/>
        <w:rPr>
          <w:b/>
        </w:rPr>
      </w:pPr>
      <w:r w:rsidRPr="00A95425">
        <w:rPr>
          <w:b/>
        </w:rPr>
        <w:t>Ethics statement</w:t>
      </w:r>
    </w:p>
    <w:p w14:paraId="13F39963" w14:textId="29573702" w:rsidR="00020B42" w:rsidRPr="00A95425" w:rsidRDefault="00020B42" w:rsidP="00A95425">
      <w:pPr>
        <w:spacing w:line="480" w:lineRule="auto"/>
        <w:jc w:val="both"/>
      </w:pPr>
      <w:r w:rsidRPr="00A95425">
        <w:t>Ethical approval for POETIC (Trial Number CRUK/07/015) was provided by NRES Committee London –South East.</w:t>
      </w:r>
      <w:r w:rsidR="00DF64CD" w:rsidRPr="00A95425">
        <w:t xml:space="preserve"> </w:t>
      </w:r>
      <w:r w:rsidR="00AB15AA" w:rsidRPr="00A95425">
        <w:t>All patients consented to molecular analysis of their samples for research purposes.</w:t>
      </w:r>
    </w:p>
    <w:p w14:paraId="11E61222" w14:textId="77777777" w:rsidR="00AB15AA" w:rsidRPr="00A95425" w:rsidRDefault="00AB15AA" w:rsidP="00A95425">
      <w:pPr>
        <w:spacing w:line="480" w:lineRule="auto"/>
        <w:jc w:val="both"/>
      </w:pPr>
    </w:p>
    <w:p w14:paraId="03501959" w14:textId="77777777" w:rsidR="00020B42" w:rsidRPr="00A95425" w:rsidRDefault="00020B42" w:rsidP="00A95425">
      <w:pPr>
        <w:spacing w:line="480" w:lineRule="auto"/>
        <w:jc w:val="both"/>
        <w:rPr>
          <w:b/>
        </w:rPr>
      </w:pPr>
      <w:r w:rsidRPr="00A95425">
        <w:rPr>
          <w:b/>
        </w:rPr>
        <w:lastRenderedPageBreak/>
        <w:t>Gene expression analysis and data pre-processing</w:t>
      </w:r>
    </w:p>
    <w:p w14:paraId="74ACDE0D" w14:textId="050FA093" w:rsidR="005A1B6A" w:rsidRPr="00A95425" w:rsidRDefault="00020B42" w:rsidP="00A95425">
      <w:pPr>
        <w:spacing w:line="480" w:lineRule="auto"/>
        <w:jc w:val="both"/>
      </w:pPr>
      <w:r w:rsidRPr="00A95425">
        <w:t>RNA amplification, labelling and hybridization on HumanHT-12_V4 expression BeadChips (Illumina, San Diego, CA, USA) were performed</w:t>
      </w:r>
      <w:r w:rsidR="002C6941" w:rsidRPr="00A95425">
        <w:t>,</w:t>
      </w:r>
      <w:r w:rsidRPr="00A95425">
        <w:t xml:space="preserve"> according to the manufacturer's instructions. The raw data was extracted using GenomeStudio Software </w:t>
      </w:r>
      <w:r w:rsidR="00F60C61" w:rsidRPr="00A95425">
        <w:t xml:space="preserve">and </w:t>
      </w:r>
      <w:r w:rsidRPr="00A95425">
        <w:t>was processed in R using lumi package (</w:t>
      </w:r>
      <w:hyperlink r:id="rId9" w:history="1">
        <w:r w:rsidRPr="00A95425">
          <w:rPr>
            <w:rStyle w:val="Hyperlink"/>
          </w:rPr>
          <w:t>http://www.bioconductor.org</w:t>
        </w:r>
      </w:hyperlink>
      <w:r w:rsidRPr="00A95425">
        <w:t xml:space="preserve">). </w:t>
      </w:r>
    </w:p>
    <w:p w14:paraId="36D0C009" w14:textId="5F19A7EF" w:rsidR="00020B42" w:rsidRDefault="005A1B6A" w:rsidP="00A95425">
      <w:pPr>
        <w:spacing w:line="480" w:lineRule="auto"/>
        <w:jc w:val="both"/>
      </w:pPr>
      <w:r w:rsidRPr="00A95425">
        <w:t xml:space="preserve">In brief, data was </w:t>
      </w:r>
      <w:r w:rsidR="00D57323" w:rsidRPr="00A95425">
        <w:t xml:space="preserve">(i) </w:t>
      </w:r>
      <w:r w:rsidRPr="00A95425">
        <w:t>filtered to remove any non-expressed probes (detection p &gt; 0.01) across samples</w:t>
      </w:r>
      <w:r w:rsidR="00627B46">
        <w:t xml:space="preserve"> in corresponding dataset</w:t>
      </w:r>
      <w:r w:rsidRPr="00A95425">
        <w:t xml:space="preserve">, </w:t>
      </w:r>
      <w:r w:rsidR="00D57323" w:rsidRPr="00A95425">
        <w:t>(ii)</w:t>
      </w:r>
      <w:r w:rsidRPr="00A95425">
        <w:t xml:space="preserve"> transformed using </w:t>
      </w:r>
      <w:r w:rsidR="006279A3" w:rsidRPr="00A95425">
        <w:t xml:space="preserve">the </w:t>
      </w:r>
      <w:r w:rsidRPr="00A95425">
        <w:t xml:space="preserve">variance-stabilising transformation, </w:t>
      </w:r>
      <w:r w:rsidR="00D57323" w:rsidRPr="00A95425">
        <w:t xml:space="preserve">(iii) </w:t>
      </w:r>
      <w:r w:rsidRPr="00A95425">
        <w:t xml:space="preserve">normalised using the robust spline normalisation method, and </w:t>
      </w:r>
      <w:r w:rsidR="00D57323" w:rsidRPr="00A95425">
        <w:t xml:space="preserve">(iv) </w:t>
      </w:r>
      <w:r w:rsidRPr="00A95425">
        <w:t>batch-corrected using the function (ComBat) in the R package (sva).</w:t>
      </w:r>
      <w:r w:rsidR="00020B42" w:rsidRPr="00A95425">
        <w:t xml:space="preserve"> Samples were excluded if their fraction of detected genes was &lt; 30% (</w:t>
      </w:r>
      <w:r w:rsidR="00B44A4B">
        <w:rPr>
          <w:b/>
          <w:bCs/>
        </w:rPr>
        <w:t>Additional file 3:</w:t>
      </w:r>
      <w:r w:rsidR="00B44A4B" w:rsidRPr="00A95425">
        <w:rPr>
          <w:b/>
          <w:bCs/>
        </w:rPr>
        <w:t xml:space="preserve"> </w:t>
      </w:r>
      <w:r w:rsidR="004C12BE">
        <w:rPr>
          <w:b/>
          <w:bCs/>
        </w:rPr>
        <w:t>Fig.</w:t>
      </w:r>
      <w:r w:rsidR="00305C55" w:rsidRPr="00A95425">
        <w:rPr>
          <w:b/>
          <w:bCs/>
        </w:rPr>
        <w:t xml:space="preserve"> </w:t>
      </w:r>
      <w:r w:rsidR="00AD445A" w:rsidRPr="00A95425">
        <w:rPr>
          <w:b/>
          <w:bCs/>
        </w:rPr>
        <w:t>S1</w:t>
      </w:r>
      <w:r w:rsidR="00020B42" w:rsidRPr="00A95425">
        <w:t>) or identified as outliers by a sample outlier detection function in the lumi package (</w:t>
      </w:r>
      <w:r w:rsidR="00B44A4B">
        <w:rPr>
          <w:b/>
          <w:bCs/>
        </w:rPr>
        <w:t>Additional file 3:</w:t>
      </w:r>
      <w:r w:rsidR="00B44A4B" w:rsidRPr="00A95425">
        <w:rPr>
          <w:b/>
          <w:bCs/>
        </w:rPr>
        <w:t xml:space="preserve"> </w:t>
      </w:r>
      <w:r w:rsidR="004C12BE">
        <w:rPr>
          <w:b/>
          <w:bCs/>
        </w:rPr>
        <w:t>Fig.</w:t>
      </w:r>
      <w:r w:rsidR="004C12BE" w:rsidRPr="00A95425">
        <w:rPr>
          <w:b/>
          <w:bCs/>
        </w:rPr>
        <w:t xml:space="preserve"> </w:t>
      </w:r>
      <w:r w:rsidR="00AD445A" w:rsidRPr="00A95425">
        <w:rPr>
          <w:b/>
          <w:bCs/>
        </w:rPr>
        <w:t>S1</w:t>
      </w:r>
      <w:r w:rsidR="00020B42" w:rsidRPr="00A95425">
        <w:t xml:space="preserve">). Probes were further filtered out if they were not detected in at least 25% of the </w:t>
      </w:r>
      <w:r w:rsidR="00A77CD3" w:rsidRPr="00A95425">
        <w:t xml:space="preserve">paired </w:t>
      </w:r>
      <w:r w:rsidR="00020B42" w:rsidRPr="00A95425">
        <w:t>samples</w:t>
      </w:r>
      <w:r w:rsidR="00A77CD3" w:rsidRPr="00A95425">
        <w:t xml:space="preserve"> or in at least 75% of the baseline samples</w:t>
      </w:r>
      <w:r w:rsidR="00020B42" w:rsidRPr="00A95425">
        <w:t>. When multiple probes mapped to the same gene, the most variable probe measured by interquartile range across samples was selected to represent the gene. Gene expression data from this study is deposited at GEO with accession</w:t>
      </w:r>
      <w:r w:rsidR="00245E3D">
        <w:t>s of</w:t>
      </w:r>
      <w:r w:rsidR="008D3544">
        <w:t xml:space="preserve"> </w:t>
      </w:r>
      <w:r w:rsidR="008D3544" w:rsidRPr="008D3544">
        <w:t>GSE105777</w:t>
      </w:r>
      <w:r w:rsidR="008D3544">
        <w:t xml:space="preserve"> </w:t>
      </w:r>
      <w:r w:rsidR="00313E6A" w:rsidRPr="00313E6A">
        <w:t>and GSE126870.</w:t>
      </w:r>
    </w:p>
    <w:p w14:paraId="401B1225" w14:textId="77777777" w:rsidR="00D75489" w:rsidRPr="00A95425" w:rsidRDefault="00D75489" w:rsidP="00A95425">
      <w:pPr>
        <w:spacing w:line="480" w:lineRule="auto"/>
        <w:jc w:val="both"/>
      </w:pPr>
    </w:p>
    <w:p w14:paraId="5E40BAEE" w14:textId="74501AA5" w:rsidR="00D75489" w:rsidRPr="00E95E7C" w:rsidRDefault="00D75489" w:rsidP="00A95425">
      <w:pPr>
        <w:spacing w:line="480" w:lineRule="auto"/>
        <w:jc w:val="both"/>
        <w:rPr>
          <w:b/>
        </w:rPr>
      </w:pPr>
      <w:r w:rsidRPr="00E95E7C">
        <w:rPr>
          <w:b/>
        </w:rPr>
        <w:t>Elimination of gene expression changes in Control group</w:t>
      </w:r>
    </w:p>
    <w:p w14:paraId="5D1F8603" w14:textId="764C72A8" w:rsidR="008C1E2F" w:rsidRPr="00A95425" w:rsidRDefault="00AE6580" w:rsidP="00A95425">
      <w:pPr>
        <w:spacing w:line="480" w:lineRule="auto"/>
        <w:jc w:val="both"/>
      </w:pPr>
      <w:r w:rsidRPr="00A95425">
        <w:t xml:space="preserve">To correct </w:t>
      </w:r>
      <w:r w:rsidR="001E3848">
        <w:t>for</w:t>
      </w:r>
      <w:r w:rsidR="001E3848" w:rsidRPr="00A95425">
        <w:t xml:space="preserve"> </w:t>
      </w:r>
      <w:r w:rsidRPr="00A95425">
        <w:t>potential artifactual changes in gene expression that result</w:t>
      </w:r>
      <w:r w:rsidR="003B2D62">
        <w:t>ed</w:t>
      </w:r>
      <w:r w:rsidRPr="00A95425">
        <w:t xml:space="preserve"> from study procedures </w:t>
      </w:r>
      <w:r w:rsidR="00B44A4B">
        <w:t>[1]</w:t>
      </w:r>
      <w:r w:rsidRPr="00A95425">
        <w:t>, the 2-week change</w:t>
      </w:r>
      <w:r w:rsidR="001E3848">
        <w:t>s</w:t>
      </w:r>
      <w:r w:rsidRPr="00A95425">
        <w:t xml:space="preserve"> in expression </w:t>
      </w:r>
      <w:r w:rsidR="001E3848">
        <w:t>resulting from</w:t>
      </w:r>
      <w:r w:rsidR="00D75489">
        <w:t xml:space="preserve"> </w:t>
      </w:r>
      <w:r w:rsidR="001E3848">
        <w:t>AI treatment</w:t>
      </w:r>
      <w:r w:rsidRPr="00A95425">
        <w:t xml:space="preserve"> was estimated </w:t>
      </w:r>
      <w:r w:rsidR="001E3848">
        <w:t>for each gene</w:t>
      </w:r>
      <w:r w:rsidR="001E3848" w:rsidRPr="00A95425">
        <w:t xml:space="preserve"> </w:t>
      </w:r>
      <w:r w:rsidRPr="00A95425">
        <w:t>by comparing the expression changes (log</w:t>
      </w:r>
      <w:r w:rsidRPr="00E64C4F">
        <w:rPr>
          <w:vertAlign w:val="subscript"/>
        </w:rPr>
        <w:t>2</w:t>
      </w:r>
      <w:r w:rsidRPr="000F6C1F">
        <w:rPr>
          <w:vertAlign w:val="superscript"/>
        </w:rPr>
        <w:t>(Surgery/Baseline)</w:t>
      </w:r>
      <w:r w:rsidRPr="00476163">
        <w:t>)</w:t>
      </w:r>
      <w:r w:rsidRPr="00A95425">
        <w:t xml:space="preserve"> </w:t>
      </w:r>
      <w:r w:rsidR="001E3848">
        <w:t>in the</w:t>
      </w:r>
      <w:r w:rsidRPr="00A95425">
        <w:t xml:space="preserve"> AI-treated tumours and the expression changes (log</w:t>
      </w:r>
      <w:r w:rsidRPr="00E64C4F">
        <w:rPr>
          <w:vertAlign w:val="subscript"/>
        </w:rPr>
        <w:t>2</w:t>
      </w:r>
      <w:r w:rsidRPr="000F6C1F">
        <w:rPr>
          <w:vertAlign w:val="superscript"/>
        </w:rPr>
        <w:t>(Surgery/Baseline</w:t>
      </w:r>
      <w:r w:rsidR="00C55D69" w:rsidRPr="000F6C1F">
        <w:rPr>
          <w:vertAlign w:val="superscript"/>
        </w:rPr>
        <w:t>)</w:t>
      </w:r>
      <w:r w:rsidR="00C55D69" w:rsidRPr="00476163">
        <w:t>)</w:t>
      </w:r>
      <w:r w:rsidR="00C55D69" w:rsidRPr="00A95425">
        <w:t xml:space="preserve"> of</w:t>
      </w:r>
      <w:r w:rsidRPr="00A95425">
        <w:t xml:space="preserve"> </w:t>
      </w:r>
      <w:r w:rsidR="001E3848">
        <w:t>the</w:t>
      </w:r>
      <w:r w:rsidRPr="00A95425">
        <w:t xml:space="preserve"> un-treated tumours.</w:t>
      </w:r>
      <w:r w:rsidR="00BE1C50" w:rsidRPr="00A95425">
        <w:t xml:space="preserve"> </w:t>
      </w:r>
      <w:r w:rsidR="001E3848">
        <w:t>The</w:t>
      </w:r>
      <w:r w:rsidR="00BE1C50" w:rsidRPr="00303603">
        <w:t xml:space="preserve"> relative (corrected) gene expression level in a given sample was calculated by subtracting the mean expression </w:t>
      </w:r>
      <w:r w:rsidR="001E3848">
        <w:t>for</w:t>
      </w:r>
      <w:r w:rsidR="00BE1C50" w:rsidRPr="00303603">
        <w:t xml:space="preserve"> the gene in the control samples </w:t>
      </w:r>
      <w:r w:rsidR="00BE1C50" w:rsidRPr="00303603">
        <w:lastRenderedPageBreak/>
        <w:t xml:space="preserve">from the expression of </w:t>
      </w:r>
      <w:r w:rsidR="009A3294">
        <w:t xml:space="preserve">the </w:t>
      </w:r>
      <w:r w:rsidR="00BE1C50" w:rsidRPr="00303603">
        <w:t>giv</w:t>
      </w:r>
      <w:r w:rsidR="001A20DC" w:rsidRPr="00303603">
        <w:t xml:space="preserve">en gene in the </w:t>
      </w:r>
      <w:r w:rsidR="001D248F" w:rsidRPr="00303603">
        <w:t>AI-treated tumour</w:t>
      </w:r>
      <w:r w:rsidR="009A3294">
        <w:t>.</w:t>
      </w:r>
      <w:r w:rsidR="00BE1C50" w:rsidRPr="00A95425">
        <w:t xml:space="preserve"> </w:t>
      </w:r>
      <w:r w:rsidR="008C1E2F" w:rsidRPr="00A95425">
        <w:t>All data</w:t>
      </w:r>
      <w:r w:rsidR="00BD45DE" w:rsidRPr="00A95425">
        <w:t xml:space="preserve"> </w:t>
      </w:r>
      <w:r w:rsidR="001E3848">
        <w:t xml:space="preserve">shown </w:t>
      </w:r>
      <w:r w:rsidR="008C1E2F" w:rsidRPr="00A95425">
        <w:t>that relate to either on</w:t>
      </w:r>
      <w:r w:rsidR="001E3848">
        <w:t>-</w:t>
      </w:r>
      <w:r w:rsidR="008C1E2F" w:rsidRPr="00A95425">
        <w:t>treatment expression</w:t>
      </w:r>
      <w:r w:rsidR="00D0122A">
        <w:t>/signature-score</w:t>
      </w:r>
      <w:r w:rsidR="008C1E2F" w:rsidRPr="00A95425">
        <w:t xml:space="preserve"> or changes in expression</w:t>
      </w:r>
      <w:r w:rsidR="00D0122A">
        <w:t>/signature-score</w:t>
      </w:r>
      <w:r w:rsidR="008C1E2F" w:rsidRPr="00A95425">
        <w:t xml:space="preserve"> </w:t>
      </w:r>
      <w:r w:rsidR="00DA754B">
        <w:t>were</w:t>
      </w:r>
      <w:r w:rsidR="008C1E2F" w:rsidRPr="00A95425">
        <w:t xml:space="preserve"> corrected in this manner.</w:t>
      </w:r>
    </w:p>
    <w:p w14:paraId="6937B861" w14:textId="77777777" w:rsidR="00BE1C50" w:rsidRPr="00A95425" w:rsidRDefault="00BE1C50" w:rsidP="00A95425">
      <w:pPr>
        <w:autoSpaceDE w:val="0"/>
        <w:autoSpaceDN w:val="0"/>
        <w:adjustRightInd w:val="0"/>
        <w:spacing w:line="480" w:lineRule="auto"/>
        <w:jc w:val="both"/>
        <w:rPr>
          <w:b/>
        </w:rPr>
      </w:pPr>
    </w:p>
    <w:p w14:paraId="7055E328" w14:textId="7D272F43" w:rsidR="00020B42" w:rsidRPr="00A95425" w:rsidRDefault="00020B42" w:rsidP="00A95425">
      <w:pPr>
        <w:autoSpaceDE w:val="0"/>
        <w:autoSpaceDN w:val="0"/>
        <w:adjustRightInd w:val="0"/>
        <w:spacing w:line="480" w:lineRule="auto"/>
        <w:jc w:val="both"/>
        <w:rPr>
          <w:b/>
        </w:rPr>
      </w:pPr>
      <w:r w:rsidRPr="00A95425">
        <w:rPr>
          <w:b/>
        </w:rPr>
        <w:t xml:space="preserve">Biomarker analyses </w:t>
      </w:r>
    </w:p>
    <w:p w14:paraId="3ED3EFCC" w14:textId="5815D656" w:rsidR="001B6F31" w:rsidRDefault="00183BC6" w:rsidP="00A95425">
      <w:pPr>
        <w:spacing w:line="480" w:lineRule="auto"/>
        <w:jc w:val="both"/>
      </w:pPr>
      <w:r w:rsidRPr="00183BC6">
        <w:t>Ki67 (%) staining on formalin-fixed samples was carried out using anti-MIB-1 (M7240, DAKO UK), and analysed centrally, as previously described</w:t>
      </w:r>
      <w:r w:rsidR="00B44A4B">
        <w:t xml:space="preserve"> [2]</w:t>
      </w:r>
      <w:r w:rsidRPr="00183BC6">
        <w:t xml:space="preserve">. HER2 status was measured locally using immunohistochemistry and/or in situ Hybridization </w:t>
      </w:r>
      <w:r w:rsidR="00B44A4B">
        <w:t>[3]</w:t>
      </w:r>
      <w:r w:rsidRPr="00183BC6">
        <w:t>.</w:t>
      </w:r>
    </w:p>
    <w:p w14:paraId="40BDBDCB" w14:textId="77777777" w:rsidR="00036C58" w:rsidRDefault="00036C58" w:rsidP="00A95425">
      <w:pPr>
        <w:spacing w:line="480" w:lineRule="auto"/>
        <w:jc w:val="both"/>
        <w:rPr>
          <w:b/>
        </w:rPr>
      </w:pPr>
    </w:p>
    <w:p w14:paraId="4517933C" w14:textId="47D70BD3" w:rsidR="00020B42" w:rsidRPr="00A95425" w:rsidRDefault="00527A11" w:rsidP="00A95425">
      <w:pPr>
        <w:spacing w:line="480" w:lineRule="auto"/>
        <w:jc w:val="both"/>
        <w:rPr>
          <w:b/>
        </w:rPr>
      </w:pPr>
      <w:r w:rsidRPr="00A95425">
        <w:rPr>
          <w:b/>
        </w:rPr>
        <w:t xml:space="preserve">Published </w:t>
      </w:r>
      <w:r w:rsidR="00020B42" w:rsidRPr="00A95425">
        <w:rPr>
          <w:b/>
        </w:rPr>
        <w:t>Gene Signatures</w:t>
      </w:r>
    </w:p>
    <w:p w14:paraId="1686C579" w14:textId="3DAE5D7C" w:rsidR="00020B42" w:rsidRDefault="008A1508" w:rsidP="000E3DF0">
      <w:pPr>
        <w:spacing w:line="480" w:lineRule="auto"/>
        <w:jc w:val="both"/>
      </w:pPr>
      <w:r>
        <w:t>P</w:t>
      </w:r>
      <w:r w:rsidR="004A1595" w:rsidRPr="00A95425">
        <w:t>reviously</w:t>
      </w:r>
      <w:r w:rsidR="002F49F4">
        <w:t>,</w:t>
      </w:r>
      <w:r w:rsidR="004A1595" w:rsidRPr="00A95425">
        <w:t xml:space="preserve"> </w:t>
      </w:r>
      <w:r>
        <w:t xml:space="preserve">we </w:t>
      </w:r>
      <w:r w:rsidR="004A1595" w:rsidRPr="00A95425">
        <w:t>re</w:t>
      </w:r>
      <w:r w:rsidR="004A0CD3" w:rsidRPr="00A95425">
        <w:t>ported</w:t>
      </w:r>
      <w:r w:rsidR="00097BF2" w:rsidRPr="00A95425">
        <w:t xml:space="preserve"> </w:t>
      </w:r>
      <w:r>
        <w:t>the association of several key biological process</w:t>
      </w:r>
      <w:r w:rsidR="002F49F4">
        <w:t>es</w:t>
      </w:r>
      <w:r>
        <w:t xml:space="preserve"> represented by a series of gene signature</w:t>
      </w:r>
      <w:r w:rsidR="009A3294">
        <w:t>s</w:t>
      </w:r>
      <w:r>
        <w:t xml:space="preserve"> that associate with response to AI-therapy</w:t>
      </w:r>
      <w:r w:rsidR="00B44A4B">
        <w:t xml:space="preserve"> [4]</w:t>
      </w:r>
      <w:r>
        <w:t xml:space="preserve">. The same panel </w:t>
      </w:r>
      <w:r w:rsidR="009A3294">
        <w:t>(</w:t>
      </w:r>
      <w:r w:rsidR="00B44A4B">
        <w:rPr>
          <w:b/>
        </w:rPr>
        <w:t>Additional file 2:</w:t>
      </w:r>
      <w:r w:rsidR="00B44A4B" w:rsidRPr="00072FB6">
        <w:rPr>
          <w:b/>
        </w:rPr>
        <w:t xml:space="preserve"> </w:t>
      </w:r>
      <w:r w:rsidR="00072FB6" w:rsidRPr="00072FB6">
        <w:rPr>
          <w:b/>
        </w:rPr>
        <w:t>T</w:t>
      </w:r>
      <w:r w:rsidR="009A3294" w:rsidRPr="00072FB6">
        <w:rPr>
          <w:b/>
        </w:rPr>
        <w:t xml:space="preserve">able </w:t>
      </w:r>
      <w:r w:rsidR="00A07B4E" w:rsidRPr="00072FB6">
        <w:rPr>
          <w:b/>
        </w:rPr>
        <w:t>S</w:t>
      </w:r>
      <w:r w:rsidR="00F65C3E" w:rsidRPr="00072FB6">
        <w:rPr>
          <w:b/>
        </w:rPr>
        <w:t>1</w:t>
      </w:r>
      <w:r w:rsidR="009A3294">
        <w:t xml:space="preserve">) </w:t>
      </w:r>
      <w:r w:rsidR="00886ACE">
        <w:t xml:space="preserve">was </w:t>
      </w:r>
      <w:r w:rsidR="009A3294">
        <w:t xml:space="preserve">assessed </w:t>
      </w:r>
      <w:r>
        <w:t xml:space="preserve">in this study together with the following </w:t>
      </w:r>
      <w:r w:rsidR="006E7DD0">
        <w:t xml:space="preserve">published </w:t>
      </w:r>
      <w:r w:rsidR="004A1595" w:rsidRPr="00A95425">
        <w:t>signatures</w:t>
      </w:r>
      <w:r w:rsidR="00987721">
        <w:t xml:space="preserve"> with their name in italics </w:t>
      </w:r>
      <w:r>
        <w:t>to further interrogate</w:t>
      </w:r>
      <w:r w:rsidR="004A1595" w:rsidRPr="00A95425">
        <w:t xml:space="preserve"> </w:t>
      </w:r>
      <w:r w:rsidR="00886ACE">
        <w:t xml:space="preserve">putative </w:t>
      </w:r>
      <w:r w:rsidR="004A1595" w:rsidRPr="00A95425">
        <w:t>marke</w:t>
      </w:r>
      <w:r w:rsidR="00097BF2" w:rsidRPr="00A95425">
        <w:t>r</w:t>
      </w:r>
      <w:r w:rsidR="004A1595" w:rsidRPr="00A95425">
        <w:t xml:space="preserve">s of </w:t>
      </w:r>
      <w:r w:rsidR="00097BF2" w:rsidRPr="00A95425">
        <w:t xml:space="preserve">response </w:t>
      </w:r>
      <w:r w:rsidR="00D57323" w:rsidRPr="00A95425">
        <w:t xml:space="preserve">or </w:t>
      </w:r>
      <w:r w:rsidR="00097BF2" w:rsidRPr="00A95425">
        <w:t>resistance</w:t>
      </w:r>
      <w:r w:rsidR="00987721">
        <w:t>: s</w:t>
      </w:r>
      <w:r w:rsidR="00F01365">
        <w:t>ignatures</w:t>
      </w:r>
      <w:r w:rsidR="00F01365" w:rsidRPr="00F01365">
        <w:t xml:space="preserve"> representing the PI3K pathway </w:t>
      </w:r>
      <w:r w:rsidR="00F01365">
        <w:t>(</w:t>
      </w:r>
      <w:r w:rsidR="00F01365" w:rsidRPr="00E95E7C">
        <w:rPr>
          <w:i/>
        </w:rPr>
        <w:t>PI3K-GS</w:t>
      </w:r>
      <w:r w:rsidR="00F01365">
        <w:t>)</w:t>
      </w:r>
      <w:r w:rsidR="00B44A4B">
        <w:t xml:space="preserve"> [5]</w:t>
      </w:r>
      <w:r w:rsidR="003E6394">
        <w:t xml:space="preserve">, </w:t>
      </w:r>
      <w:r w:rsidR="002F2A86">
        <w:t xml:space="preserve">two </w:t>
      </w:r>
      <w:r w:rsidR="003E6394" w:rsidRPr="003E6394">
        <w:t>loss of the retinoblastoma gene</w:t>
      </w:r>
      <w:r w:rsidR="002F2A86">
        <w:t xml:space="preserve"> signatures</w:t>
      </w:r>
      <w:r w:rsidR="003E6394">
        <w:t xml:space="preserve"> (</w:t>
      </w:r>
      <w:r w:rsidR="003E6394" w:rsidRPr="00E95E7C">
        <w:rPr>
          <w:i/>
        </w:rPr>
        <w:t>RBloss-GS</w:t>
      </w:r>
      <w:r w:rsidR="002F2A86">
        <w:rPr>
          <w:i/>
        </w:rPr>
        <w:t xml:space="preserve">, </w:t>
      </w:r>
      <w:r w:rsidR="002F2A86" w:rsidRPr="002F2A86">
        <w:rPr>
          <w:i/>
        </w:rPr>
        <w:t>DiLeoRBloss-GS</w:t>
      </w:r>
      <w:r w:rsidR="003E6394">
        <w:t>)</w:t>
      </w:r>
      <w:r w:rsidR="00DB4B96">
        <w:t xml:space="preserve"> </w:t>
      </w:r>
      <w:r w:rsidR="00B44A4B">
        <w:t>[6]</w:t>
      </w:r>
      <w:r w:rsidR="003E6394">
        <w:t>, target g</w:t>
      </w:r>
      <w:r w:rsidR="003E6394" w:rsidRPr="003E6394">
        <w:t>ene</w:t>
      </w:r>
      <w:r w:rsidR="003E6394">
        <w:t>s of ER (</w:t>
      </w:r>
      <w:r w:rsidR="00E1536D" w:rsidRPr="00E95E7C">
        <w:rPr>
          <w:i/>
        </w:rPr>
        <w:t>ERTarget-GS</w:t>
      </w:r>
      <w:r w:rsidR="003E6394">
        <w:t>) and Wnt</w:t>
      </w:r>
      <w:r w:rsidR="003E6394" w:rsidRPr="003E6394">
        <w:t xml:space="preserve"> </w:t>
      </w:r>
      <w:r w:rsidR="00E1536D">
        <w:t>(</w:t>
      </w:r>
      <w:r w:rsidR="00E1536D" w:rsidRPr="00E95E7C">
        <w:rPr>
          <w:i/>
        </w:rPr>
        <w:t>WntTarget-GS</w:t>
      </w:r>
      <w:r w:rsidR="00E1536D">
        <w:t xml:space="preserve">) </w:t>
      </w:r>
      <w:r w:rsidR="003E6394">
        <w:t>pathway</w:t>
      </w:r>
      <w:r w:rsidR="00EA3FFA">
        <w:t xml:space="preserve"> [7</w:t>
      </w:r>
      <w:r w:rsidR="00AA1D1E">
        <w:t>]</w:t>
      </w:r>
      <w:r w:rsidR="00987721">
        <w:t xml:space="preserve">; </w:t>
      </w:r>
      <w:r w:rsidR="00987721" w:rsidRPr="00E95E7C">
        <w:rPr>
          <w:i/>
        </w:rPr>
        <w:t>E2Factivation-GS</w:t>
      </w:r>
      <w:r w:rsidR="006E7DD0">
        <w:rPr>
          <w:i/>
        </w:rPr>
        <w:t xml:space="preserve">: </w:t>
      </w:r>
      <w:r w:rsidR="006E7DD0">
        <w:t>a</w:t>
      </w:r>
      <w:r w:rsidR="00E71DBB" w:rsidRPr="006E7DD0">
        <w:t xml:space="preserve">n </w:t>
      </w:r>
      <w:r w:rsidR="00E71DBB" w:rsidRPr="00A95425">
        <w:t xml:space="preserve">E2F activity signature excluding cell cycle genes </w:t>
      </w:r>
      <w:r w:rsidR="006E7DD0">
        <w:t>that were identifi</w:t>
      </w:r>
      <w:r w:rsidR="00E71DBB" w:rsidRPr="00A95425">
        <w:t xml:space="preserve">ed </w:t>
      </w:r>
      <w:r w:rsidR="006E7DD0">
        <w:t>by their correlation with</w:t>
      </w:r>
      <w:r w:rsidR="006E7DD0" w:rsidRPr="00A95425">
        <w:t xml:space="preserve"> </w:t>
      </w:r>
      <w:r w:rsidR="00E71DBB" w:rsidRPr="00A95425">
        <w:t>mean expression of 24 genes</w:t>
      </w:r>
      <w:r w:rsidR="00886ACE">
        <w:t>; the signature had</w:t>
      </w:r>
      <w:r w:rsidR="00E71DBB" w:rsidRPr="00A95425">
        <w:t xml:space="preserve"> previously </w:t>
      </w:r>
      <w:r w:rsidR="00886ACE">
        <w:t>been found</w:t>
      </w:r>
      <w:r w:rsidR="00886ACE" w:rsidRPr="00A95425">
        <w:t xml:space="preserve"> </w:t>
      </w:r>
      <w:r w:rsidR="00E71DBB" w:rsidRPr="00A95425">
        <w:t>to be significantly asso</w:t>
      </w:r>
      <w:r w:rsidR="0019275E" w:rsidRPr="00A95425">
        <w:t>ciated with residual Ki67 level in ER+ tumours after</w:t>
      </w:r>
      <w:r w:rsidR="00E71DBB" w:rsidRPr="00A95425">
        <w:t xml:space="preserve"> estrogen deprivation </w:t>
      </w:r>
      <w:r w:rsidR="003B0471" w:rsidRPr="00A95425">
        <w:t>with AI</w:t>
      </w:r>
      <w:r w:rsidR="00EA3FFA">
        <w:t xml:space="preserve"> </w:t>
      </w:r>
      <w:r w:rsidR="00EA3FFA">
        <w:rPr>
          <w:noProof/>
        </w:rPr>
        <w:t>[8</w:t>
      </w:r>
      <w:r w:rsidR="00AA1D1E">
        <w:rPr>
          <w:noProof/>
        </w:rPr>
        <w:t>]</w:t>
      </w:r>
      <w:r w:rsidR="006E7DD0">
        <w:t>;</w:t>
      </w:r>
      <w:r w:rsidR="006E7DD0">
        <w:rPr>
          <w:i/>
        </w:rPr>
        <w:t xml:space="preserve"> </w:t>
      </w:r>
      <w:r w:rsidR="006E7DD0" w:rsidRPr="00E95E7C">
        <w:rPr>
          <w:i/>
        </w:rPr>
        <w:t>TP53-GS</w:t>
      </w:r>
      <w:r w:rsidR="00E71DBB" w:rsidRPr="00A95425">
        <w:rPr>
          <w:i/>
        </w:rPr>
        <w:t>:</w:t>
      </w:r>
      <w:r w:rsidR="00E71DBB" w:rsidRPr="00A95425">
        <w:t xml:space="preserve"> </w:t>
      </w:r>
      <w:r w:rsidR="006E7DD0">
        <w:t>a</w:t>
      </w:r>
      <w:r w:rsidR="00E9264F" w:rsidRPr="00A95425">
        <w:t xml:space="preserve"> 39-gene p53 signature derived from comparison of p53-wild-type </w:t>
      </w:r>
      <w:r w:rsidR="00F97B4A" w:rsidRPr="00A95425">
        <w:t xml:space="preserve">ER+ </w:t>
      </w:r>
      <w:r w:rsidR="00E9264F" w:rsidRPr="00A95425">
        <w:t xml:space="preserve">tumours versus p53-mutant </w:t>
      </w:r>
      <w:r w:rsidR="00F97B4A" w:rsidRPr="00A95425">
        <w:t>ER+ tumours</w:t>
      </w:r>
      <w:r w:rsidR="009349A6">
        <w:rPr>
          <w:noProof/>
          <w:color w:val="0D0D0D" w:themeColor="text1" w:themeTint="F2"/>
        </w:rPr>
        <w:t xml:space="preserve"> </w:t>
      </w:r>
      <w:r w:rsidR="00EC261F">
        <w:rPr>
          <w:noProof/>
          <w:color w:val="0D0D0D" w:themeColor="text1" w:themeTint="F2"/>
        </w:rPr>
        <w:fldChar w:fldCharType="begin">
          <w:fldData xml:space="preserve">PEVuZE5vdGU+PENpdGU+PEF1dGhvcj5Db3V0YW50PC9BdXRob3I+PFllYXI+MjAxMTwvWWVhcj48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</w:fldData>
        </w:fldChar>
      </w:r>
      <w:r w:rsidR="00613C47">
        <w:rPr>
          <w:noProof/>
          <w:color w:val="0D0D0D" w:themeColor="text1" w:themeTint="F2"/>
        </w:rPr>
        <w:instrText xml:space="preserve"> ADDIN EN.CITE </w:instrText>
      </w:r>
      <w:r w:rsidR="00613C47">
        <w:rPr>
          <w:noProof/>
          <w:color w:val="0D0D0D" w:themeColor="text1" w:themeTint="F2"/>
        </w:rPr>
        <w:fldChar w:fldCharType="begin">
          <w:fldData xml:space="preserve">PEVuZE5vdGU+PENpdGU+PEF1dGhvcj5Db3V0YW50PC9BdXRob3I+PFllYXI+MjAxMTwvWWVhcj48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</w:fldData>
        </w:fldChar>
      </w:r>
      <w:r w:rsidR="00613C47">
        <w:rPr>
          <w:noProof/>
          <w:color w:val="0D0D0D" w:themeColor="text1" w:themeTint="F2"/>
        </w:rPr>
        <w:instrText xml:space="preserve"> ADDIN EN.CITE.DATA </w:instrText>
      </w:r>
      <w:r w:rsidR="00613C47">
        <w:rPr>
          <w:noProof/>
          <w:color w:val="0D0D0D" w:themeColor="text1" w:themeTint="F2"/>
        </w:rPr>
      </w:r>
      <w:r w:rsidR="00613C47">
        <w:rPr>
          <w:noProof/>
          <w:color w:val="0D0D0D" w:themeColor="text1" w:themeTint="F2"/>
        </w:rPr>
        <w:fldChar w:fldCharType="end"/>
      </w:r>
      <w:r w:rsidR="00EC261F">
        <w:rPr>
          <w:noProof/>
          <w:color w:val="0D0D0D" w:themeColor="text1" w:themeTint="F2"/>
        </w:rPr>
      </w:r>
      <w:r w:rsidR="00EC261F">
        <w:rPr>
          <w:noProof/>
          <w:color w:val="0D0D0D" w:themeColor="text1" w:themeTint="F2"/>
        </w:rPr>
        <w:fldChar w:fldCharType="separate"/>
      </w:r>
      <w:r w:rsidR="00613C47">
        <w:rPr>
          <w:noProof/>
          <w:color w:val="0D0D0D" w:themeColor="text1" w:themeTint="F2"/>
        </w:rPr>
        <w:t>(1)</w:t>
      </w:r>
      <w:r w:rsidR="00EC261F">
        <w:rPr>
          <w:noProof/>
          <w:color w:val="0D0D0D" w:themeColor="text1" w:themeTint="F2"/>
        </w:rPr>
        <w:fldChar w:fldCharType="end"/>
      </w:r>
      <w:r w:rsidR="004643F3">
        <w:rPr>
          <w:noProof/>
          <w:color w:val="0D0D0D" w:themeColor="text1" w:themeTint="F2"/>
        </w:rPr>
        <w:t xml:space="preserve"> </w:t>
      </w:r>
      <w:r w:rsidR="002A6F23">
        <w:rPr>
          <w:noProof/>
          <w:color w:val="0D0D0D" w:themeColor="text1" w:themeTint="F2"/>
        </w:rPr>
        <w:t>[9</w:t>
      </w:r>
      <w:r w:rsidR="00AA1D1E">
        <w:rPr>
          <w:noProof/>
          <w:color w:val="0D0D0D" w:themeColor="text1" w:themeTint="F2"/>
        </w:rPr>
        <w:t>]</w:t>
      </w:r>
      <w:r w:rsidR="006E7DD0">
        <w:rPr>
          <w:color w:val="0D0D0D" w:themeColor="text1" w:themeTint="F2"/>
        </w:rPr>
        <w:t>;</w:t>
      </w:r>
      <w:r w:rsidR="006E7DD0" w:rsidRPr="006E7DD0">
        <w:t xml:space="preserve"> </w:t>
      </w:r>
      <w:r w:rsidR="006E7DD0" w:rsidRPr="00E95E7C">
        <w:rPr>
          <w:i/>
        </w:rPr>
        <w:t>Bcell-GS, Tcell-GS</w:t>
      </w:r>
      <w:r w:rsidR="006E7DD0" w:rsidRPr="006E7DD0">
        <w:rPr>
          <w:i/>
        </w:rPr>
        <w:t xml:space="preserve"> and</w:t>
      </w:r>
      <w:r w:rsidR="006E7DD0" w:rsidRPr="00E95E7C">
        <w:rPr>
          <w:i/>
        </w:rPr>
        <w:t xml:space="preserve"> MacTh1-GS</w:t>
      </w:r>
      <w:r w:rsidR="006E7DD0">
        <w:rPr>
          <w:i/>
        </w:rPr>
        <w:t>:</w:t>
      </w:r>
      <w:r w:rsidR="006E7DD0">
        <w:t xml:space="preserve"> signatures </w:t>
      </w:r>
      <w:r w:rsidR="00020B42" w:rsidRPr="00A95425">
        <w:t xml:space="preserve">related </w:t>
      </w:r>
      <w:r w:rsidR="00181D4A" w:rsidRPr="00A95425">
        <w:t>to specific immune cell subsets</w:t>
      </w:r>
      <w:r w:rsidR="00013374">
        <w:t>,</w:t>
      </w:r>
      <w:r w:rsidR="00020B42" w:rsidRPr="00A95425">
        <w:rPr>
          <w:color w:val="FF0000"/>
        </w:rPr>
        <w:t xml:space="preserve"> </w:t>
      </w:r>
      <w:r w:rsidR="00020B42" w:rsidRPr="00A95425">
        <w:t xml:space="preserve">a 23-gene signature specific to B-cells, a 83-gene </w:t>
      </w:r>
      <w:r w:rsidR="00020B42" w:rsidRPr="00A95425">
        <w:lastRenderedPageBreak/>
        <w:t>signature specific to T</w:t>
      </w:r>
      <w:r w:rsidR="00520584" w:rsidRPr="00A95425">
        <w:t>-</w:t>
      </w:r>
      <w:r w:rsidR="00020B42" w:rsidRPr="00A95425">
        <w:t>cells and a 105-gene signature specific to macrophages</w:t>
      </w:r>
      <w:r w:rsidR="00613C47">
        <w:t xml:space="preserve"> </w:t>
      </w:r>
      <w:r w:rsidR="00613C47">
        <w:rPr>
          <w:noProof/>
        </w:rPr>
        <w:t>[10</w:t>
      </w:r>
      <w:r w:rsidR="008C7872">
        <w:rPr>
          <w:noProof/>
        </w:rPr>
        <w:t>]</w:t>
      </w:r>
      <w:r w:rsidR="00013374">
        <w:t xml:space="preserve">; </w:t>
      </w:r>
      <w:r w:rsidR="00013374" w:rsidRPr="00E95E7C">
        <w:rPr>
          <w:i/>
        </w:rPr>
        <w:t>Inflammatory-GS</w:t>
      </w:r>
      <w:r w:rsidR="00013374">
        <w:t>:</w:t>
      </w:r>
      <w:r w:rsidR="00181D4A" w:rsidRPr="00A95425">
        <w:t xml:space="preserve"> </w:t>
      </w:r>
      <w:r w:rsidR="00013374">
        <w:t>a</w:t>
      </w:r>
      <w:r w:rsidR="00181D4A" w:rsidRPr="00A95425">
        <w:t xml:space="preserve"> 45-gene signature</w:t>
      </w:r>
      <w:r w:rsidR="00020B42" w:rsidRPr="00A95425">
        <w:t xml:space="preserve"> </w:t>
      </w:r>
      <w:r w:rsidR="00DF4B0C" w:rsidRPr="00A95425">
        <w:t>enriched in</w:t>
      </w:r>
      <w:r w:rsidR="00020B42" w:rsidRPr="00A95425">
        <w:t xml:space="preserve"> dendritic cells and </w:t>
      </w:r>
      <w:r w:rsidR="00DF4B0C" w:rsidRPr="00A95425">
        <w:t>containing</w:t>
      </w:r>
      <w:r w:rsidR="00020B42" w:rsidRPr="00A95425">
        <w:t xml:space="preserve"> a transcriptional fingerprint of infiltrating immune cells</w:t>
      </w:r>
      <w:r w:rsidR="007113C5">
        <w:t xml:space="preserve"> </w:t>
      </w:r>
      <w:r w:rsidR="007113C5">
        <w:rPr>
          <w:noProof/>
        </w:rPr>
        <w:t>[11</w:t>
      </w:r>
      <w:r w:rsidR="008C7872">
        <w:rPr>
          <w:noProof/>
        </w:rPr>
        <w:t>]</w:t>
      </w:r>
      <w:r w:rsidR="002F2A86">
        <w:t xml:space="preserve">; </w:t>
      </w:r>
      <w:r w:rsidR="000E3DF0" w:rsidRPr="005012E8">
        <w:rPr>
          <w:i/>
        </w:rPr>
        <w:t>E2F4</w:t>
      </w:r>
      <w:r w:rsidR="000E3DF0">
        <w:t>-</w:t>
      </w:r>
      <w:r w:rsidR="000E3DF0" w:rsidRPr="005012E8">
        <w:rPr>
          <w:i/>
        </w:rPr>
        <w:t>GS</w:t>
      </w:r>
      <w:r w:rsidR="000E3DF0">
        <w:t xml:space="preserve">: an E2F4 </w:t>
      </w:r>
      <w:r w:rsidR="000E3DF0" w:rsidRPr="000E3DF0">
        <w:t>target activation</w:t>
      </w:r>
      <w:r w:rsidR="002F2A86" w:rsidRPr="002F2A86">
        <w:t xml:space="preserve"> signature </w:t>
      </w:r>
      <w:r w:rsidR="000E3DF0">
        <w:t xml:space="preserve">including 24 genes whose expression </w:t>
      </w:r>
      <w:r w:rsidR="002F2A86" w:rsidRPr="002F2A86">
        <w:t xml:space="preserve">were significantly </w:t>
      </w:r>
      <w:r w:rsidR="000E3DF0" w:rsidRPr="000E3DF0">
        <w:t xml:space="preserve">upregulated </w:t>
      </w:r>
      <w:r w:rsidR="000E3DF0">
        <w:t xml:space="preserve">in letrozole-resistant </w:t>
      </w:r>
      <w:r w:rsidR="000E3DF0" w:rsidRPr="000E3DF0">
        <w:t>tumors,</w:t>
      </w:r>
      <w:r w:rsidR="000E3DF0">
        <w:t xml:space="preserve"> but </w:t>
      </w:r>
      <w:r w:rsidR="000E3DF0" w:rsidRPr="000E3DF0">
        <w:t xml:space="preserve">suppressed </w:t>
      </w:r>
      <w:r w:rsidR="000E3DF0">
        <w:t xml:space="preserve">by </w:t>
      </w:r>
      <w:r w:rsidR="000E3DF0" w:rsidRPr="000E3DF0">
        <w:t xml:space="preserve">CDK4/6 inhibition </w:t>
      </w:r>
      <w:r w:rsidR="000E3DF0">
        <w:t>in estrogen-deprived ER+</w:t>
      </w:r>
      <w:r w:rsidR="000E3DF0" w:rsidRPr="000E3DF0">
        <w:t xml:space="preserve"> breast cancer cells</w:t>
      </w:r>
      <w:r w:rsidR="000E3DF0">
        <w:t xml:space="preserve"> and in patients' ER+ tumors</w:t>
      </w:r>
      <w:r w:rsidR="006A01FE">
        <w:t xml:space="preserve"> [12</w:t>
      </w:r>
      <w:r w:rsidR="008C7872">
        <w:t>]</w:t>
      </w:r>
      <w:r w:rsidR="005012E8" w:rsidRPr="00C34B96">
        <w:t>;</w:t>
      </w:r>
      <w:r w:rsidR="005012E8">
        <w:t xml:space="preserve"> </w:t>
      </w:r>
      <w:r w:rsidR="005012E8" w:rsidRPr="005012E8">
        <w:rPr>
          <w:i/>
        </w:rPr>
        <w:t>GDNF-GS</w:t>
      </w:r>
      <w:r w:rsidR="005012E8">
        <w:t xml:space="preserve">, </w:t>
      </w:r>
      <w:r w:rsidR="005012E8" w:rsidRPr="005012E8">
        <w:t xml:space="preserve">a proliferation-independent GDNF response signature </w:t>
      </w:r>
      <w:r w:rsidR="00C52233">
        <w:t xml:space="preserve">reported </w:t>
      </w:r>
      <w:r w:rsidR="0092325F" w:rsidRPr="0092325F">
        <w:t>to be prognos</w:t>
      </w:r>
      <w:r w:rsidR="00F21CA4">
        <w:t>tic of</w:t>
      </w:r>
      <w:r w:rsidR="0092325F" w:rsidRPr="0092325F" w:rsidDel="00C52233">
        <w:t xml:space="preserve"> </w:t>
      </w:r>
      <w:r w:rsidR="005012E8" w:rsidRPr="005012E8">
        <w:t>poor patient outcome and</w:t>
      </w:r>
      <w:r w:rsidR="00F21CA4">
        <w:t xml:space="preserve"> </w:t>
      </w:r>
      <w:r w:rsidR="005012E8" w:rsidRPr="005012E8">
        <w:t xml:space="preserve"> poor response to </w:t>
      </w:r>
      <w:r w:rsidR="00C90BD1">
        <w:t>AI</w:t>
      </w:r>
      <w:r w:rsidR="005012E8" w:rsidRPr="005012E8">
        <w:t xml:space="preserve"> treatment with the development of resistance</w:t>
      </w:r>
      <w:r w:rsidR="005012E8">
        <w:t xml:space="preserve"> </w:t>
      </w:r>
      <w:r w:rsidR="005012E8" w:rsidRPr="005012E8">
        <w:t xml:space="preserve">in ER+ </w:t>
      </w:r>
      <w:r w:rsidR="001047A6">
        <w:t xml:space="preserve">breast </w:t>
      </w:r>
      <w:r w:rsidR="005012E8" w:rsidRPr="005012E8">
        <w:t>cancers</w:t>
      </w:r>
      <w:r w:rsidR="006A01FE">
        <w:t xml:space="preserve"> [13</w:t>
      </w:r>
      <w:r w:rsidR="008C7872">
        <w:t>]</w:t>
      </w:r>
      <w:r w:rsidR="00CD1B67">
        <w:t>.</w:t>
      </w:r>
    </w:p>
    <w:p w14:paraId="35FF5854" w14:textId="77777777" w:rsidR="00F21CA4" w:rsidRPr="00A95425" w:rsidRDefault="00F21CA4" w:rsidP="000E3DF0">
      <w:pPr>
        <w:spacing w:line="480" w:lineRule="auto"/>
        <w:jc w:val="both"/>
      </w:pPr>
    </w:p>
    <w:p w14:paraId="550BF8F5" w14:textId="6E96FF4F" w:rsidR="00E46992" w:rsidRPr="00A95425" w:rsidRDefault="00E46992" w:rsidP="00A95425">
      <w:pPr>
        <w:spacing w:line="480" w:lineRule="auto"/>
        <w:jc w:val="both"/>
        <w:rPr>
          <w:b/>
        </w:rPr>
      </w:pPr>
      <w:r w:rsidRPr="00A95425">
        <w:rPr>
          <w:b/>
        </w:rPr>
        <w:t xml:space="preserve">Immune </w:t>
      </w:r>
      <w:r w:rsidR="00872CE8" w:rsidRPr="00A95425">
        <w:rPr>
          <w:b/>
        </w:rPr>
        <w:t xml:space="preserve">or </w:t>
      </w:r>
      <w:r w:rsidRPr="00A95425">
        <w:rPr>
          <w:b/>
        </w:rPr>
        <w:t>Stromal Score Estimation</w:t>
      </w:r>
    </w:p>
    <w:p w14:paraId="7D092CC2" w14:textId="52B91AB1" w:rsidR="00E46992" w:rsidRPr="00A95425" w:rsidRDefault="00E46992" w:rsidP="00A95425">
      <w:pPr>
        <w:spacing w:line="480" w:lineRule="auto"/>
        <w:jc w:val="both"/>
      </w:pPr>
      <w:r w:rsidRPr="00A95425">
        <w:t>To allow comparison of the extent of immune</w:t>
      </w:r>
      <w:r w:rsidR="00515EC4" w:rsidRPr="00A95425">
        <w:t xml:space="preserve"> or </w:t>
      </w:r>
      <w:r w:rsidRPr="00A95425">
        <w:t xml:space="preserve">stromal admixture </w:t>
      </w:r>
      <w:r w:rsidR="003B2D62">
        <w:t>between</w:t>
      </w:r>
      <w:r w:rsidR="003B2D62" w:rsidRPr="00A95425">
        <w:t xml:space="preserve"> </w:t>
      </w:r>
      <w:r w:rsidRPr="00A95425">
        <w:t>samples, we used ESTIMATE</w:t>
      </w:r>
      <w:r w:rsidR="00BD0DA1">
        <w:t xml:space="preserve"> </w:t>
      </w:r>
      <w:r w:rsidR="00C77965">
        <w:t>[14</w:t>
      </w:r>
      <w:r w:rsidR="008C7872">
        <w:t>]</w:t>
      </w:r>
      <w:r w:rsidR="00630066" w:rsidRPr="00A95425">
        <w:rPr>
          <w:color w:val="FF0000"/>
        </w:rPr>
        <w:t>.</w:t>
      </w:r>
      <w:r w:rsidRPr="00A95425">
        <w:t xml:space="preserve"> This consists of two gene signatures incorporating information from 141-immune associated genes or 141</w:t>
      </w:r>
      <w:r w:rsidR="00520584" w:rsidRPr="00A95425">
        <w:t>-</w:t>
      </w:r>
      <w:r w:rsidRPr="00A95425">
        <w:t>stromal</w:t>
      </w:r>
      <w:r w:rsidRPr="00A95425">
        <w:rPr>
          <w:i/>
        </w:rPr>
        <w:t xml:space="preserve"> </w:t>
      </w:r>
      <w:r w:rsidRPr="00A95425">
        <w:t>genes. In brief, based on the normalized log</w:t>
      </w:r>
      <w:r w:rsidRPr="00FF1561">
        <w:rPr>
          <w:vertAlign w:val="subscript"/>
        </w:rPr>
        <w:t>2</w:t>
      </w:r>
      <w:r w:rsidRPr="00A95425">
        <w:t xml:space="preserve">-expression, we used single sample gene set enrichment analysis (ssGSEA) from R-package </w:t>
      </w:r>
      <w:r w:rsidR="00507B4B" w:rsidRPr="00A95425">
        <w:t>(</w:t>
      </w:r>
      <w:r w:rsidR="00507B4B" w:rsidRPr="00303603">
        <w:t>ESTIMATE</w:t>
      </w:r>
      <w:r w:rsidR="00507B4B" w:rsidRPr="00EE4E5F">
        <w:t>)</w:t>
      </w:r>
      <w:r w:rsidRPr="00A95425">
        <w:t xml:space="preserve"> to determine the proportion of immune</w:t>
      </w:r>
      <w:r w:rsidR="001A1608" w:rsidRPr="00A95425">
        <w:t xml:space="preserve"> or </w:t>
      </w:r>
      <w:r w:rsidRPr="00A95425">
        <w:t xml:space="preserve">stroma </w:t>
      </w:r>
      <w:r w:rsidR="00697821" w:rsidRPr="00697821">
        <w:t xml:space="preserve">cell content </w:t>
      </w:r>
      <w:r w:rsidRPr="00A95425">
        <w:t>within the samples.</w:t>
      </w:r>
    </w:p>
    <w:p w14:paraId="50C8CEC6" w14:textId="77777777" w:rsidR="00B03570" w:rsidRPr="00A95425" w:rsidRDefault="00B03570" w:rsidP="00A95425">
      <w:pPr>
        <w:spacing w:line="480" w:lineRule="auto"/>
        <w:jc w:val="both"/>
        <w:rPr>
          <w:b/>
        </w:rPr>
      </w:pPr>
    </w:p>
    <w:p w14:paraId="77F01275" w14:textId="5000FF39" w:rsidR="00554372" w:rsidRPr="00A95425" w:rsidRDefault="00554372" w:rsidP="00A95425">
      <w:pPr>
        <w:spacing w:line="480" w:lineRule="auto"/>
        <w:jc w:val="both"/>
        <w:rPr>
          <w:b/>
        </w:rPr>
      </w:pPr>
      <w:r w:rsidRPr="00A95425">
        <w:rPr>
          <w:b/>
        </w:rPr>
        <w:t>Statistical analysis</w:t>
      </w:r>
    </w:p>
    <w:p w14:paraId="6C49A934" w14:textId="5D0F7081" w:rsidR="00020B42" w:rsidRDefault="00E85741" w:rsidP="00344C1D">
      <w:pPr>
        <w:spacing w:line="480" w:lineRule="auto"/>
        <w:jc w:val="both"/>
      </w:pPr>
      <w:r w:rsidRPr="00A95425">
        <w:t>Unpaired T-tests were used</w:t>
      </w:r>
      <w:r w:rsidR="00C93804" w:rsidRPr="00A95425">
        <w:t xml:space="preserve"> to compare</w:t>
      </w:r>
      <w:r w:rsidR="00020B42" w:rsidRPr="00A95425">
        <w:t xml:space="preserve"> the mean changes </w:t>
      </w:r>
      <w:r w:rsidR="0066412F">
        <w:t xml:space="preserve">in gene expression </w:t>
      </w:r>
      <w:r w:rsidR="00020B42" w:rsidRPr="00A95425">
        <w:t>(log</w:t>
      </w:r>
      <w:r w:rsidR="00020B42" w:rsidRPr="00E64C4F">
        <w:rPr>
          <w:vertAlign w:val="subscript"/>
        </w:rPr>
        <w:t>2</w:t>
      </w:r>
      <w:r w:rsidR="008039DA" w:rsidRPr="008039DA">
        <w:rPr>
          <w:vertAlign w:val="superscript"/>
        </w:rPr>
        <w:t>(</w:t>
      </w:r>
      <w:r w:rsidR="00743B50" w:rsidRPr="008039DA">
        <w:rPr>
          <w:vertAlign w:val="superscript"/>
        </w:rPr>
        <w:t>Surgery</w:t>
      </w:r>
      <w:r w:rsidR="00020B42" w:rsidRPr="008039DA">
        <w:rPr>
          <w:vertAlign w:val="superscript"/>
        </w:rPr>
        <w:t>/</w:t>
      </w:r>
      <w:r w:rsidR="00743B50" w:rsidRPr="008039DA">
        <w:rPr>
          <w:vertAlign w:val="superscript"/>
        </w:rPr>
        <w:t>Baseline</w:t>
      </w:r>
      <w:r w:rsidR="008039DA" w:rsidRPr="008039DA">
        <w:rPr>
          <w:vertAlign w:val="superscript"/>
        </w:rPr>
        <w:t>)</w:t>
      </w:r>
      <w:r w:rsidR="008039DA">
        <w:t>)</w:t>
      </w:r>
      <w:r w:rsidR="008039DA" w:rsidRPr="00A95425">
        <w:t xml:space="preserve"> </w:t>
      </w:r>
      <w:r w:rsidR="00020B42" w:rsidRPr="00A95425">
        <w:t xml:space="preserve">of </w:t>
      </w:r>
      <w:r w:rsidR="006A6263" w:rsidRPr="00A95425">
        <w:t xml:space="preserve">tumours </w:t>
      </w:r>
      <w:r w:rsidR="00565658" w:rsidRPr="00A95425">
        <w:t xml:space="preserve">in </w:t>
      </w:r>
      <w:r w:rsidR="006A6263" w:rsidRPr="00A95425">
        <w:t xml:space="preserve">the </w:t>
      </w:r>
      <w:r w:rsidR="00565658" w:rsidRPr="00A95425">
        <w:t>T</w:t>
      </w:r>
      <w:r w:rsidR="00020B42" w:rsidRPr="00A95425">
        <w:t>r</w:t>
      </w:r>
      <w:r w:rsidR="00EB6DC9" w:rsidRPr="00A95425">
        <w:t>eated</w:t>
      </w:r>
      <w:r w:rsidR="00020B42" w:rsidRPr="00A95425">
        <w:t xml:space="preserve"> </w:t>
      </w:r>
      <w:r w:rsidR="006A6263" w:rsidRPr="00A95425">
        <w:t>vers</w:t>
      </w:r>
      <w:r w:rsidR="00565658" w:rsidRPr="00A95425">
        <w:t>u</w:t>
      </w:r>
      <w:r w:rsidR="006A6263" w:rsidRPr="00A95425">
        <w:t xml:space="preserve">s the </w:t>
      </w:r>
      <w:r w:rsidR="00565658" w:rsidRPr="00A95425">
        <w:t>C</w:t>
      </w:r>
      <w:r w:rsidR="00020B42" w:rsidRPr="00A95425">
        <w:t>on</w:t>
      </w:r>
      <w:r w:rsidR="00EB6DC9" w:rsidRPr="00A95425">
        <w:t>trol</w:t>
      </w:r>
      <w:r w:rsidR="00EB6B69" w:rsidRPr="00A95425">
        <w:t xml:space="preserve"> </w:t>
      </w:r>
      <w:r w:rsidR="00575317" w:rsidRPr="00A95425">
        <w:t xml:space="preserve">group </w:t>
      </w:r>
      <w:r w:rsidR="00020B42" w:rsidRPr="00A95425">
        <w:t>using BRB-Array Tools (</w:t>
      </w:r>
      <w:hyperlink r:id="rId10" w:history="1">
        <w:r w:rsidR="00020B42" w:rsidRPr="00A95425">
          <w:rPr>
            <w:rStyle w:val="Hyperlink"/>
          </w:rPr>
          <w:t>https://brb.nci.nih.gov/BRB-ArrayTools/</w:t>
        </w:r>
      </w:hyperlink>
      <w:r w:rsidR="00020B42" w:rsidRPr="00A95425">
        <w:t>). The Ingenuity Pathways Analysis (IPA) was conducted on the list</w:t>
      </w:r>
      <w:r w:rsidR="00C7607D">
        <w:t>s</w:t>
      </w:r>
      <w:r w:rsidR="00020B42" w:rsidRPr="00A95425">
        <w:t xml:space="preserve"> of </w:t>
      </w:r>
      <w:r w:rsidR="00C7607D">
        <w:t xml:space="preserve">genes that associated with change in Ki67, or residual Ki67, or </w:t>
      </w:r>
      <w:r w:rsidR="00020B42" w:rsidRPr="00A95425">
        <w:t>differentially expressed to identify over-represented pathways.</w:t>
      </w:r>
      <w:r w:rsidR="008B7F07" w:rsidRPr="008B7F07">
        <w:t xml:space="preserve"> Pathways were considered to be statistically enriched when false discovery </w:t>
      </w:r>
      <w:r w:rsidR="008B7F07" w:rsidRPr="008B7F07">
        <w:lastRenderedPageBreak/>
        <w:t>rate (FDR) &lt; 5%; the association between two groups was considered to be statistically significant when p-value &lt;0.005; the difference between two groups considered to be statistically significant when p-value &lt;0.001. Otherwise, indicated in the figure legends or in the main text. Reported p-values are two-sided.</w:t>
      </w:r>
    </w:p>
    <w:p w14:paraId="3917A551" w14:textId="77777777" w:rsidR="008951DD" w:rsidRPr="00A95425" w:rsidRDefault="008951DD" w:rsidP="00344C1D">
      <w:pPr>
        <w:spacing w:line="480" w:lineRule="auto"/>
        <w:jc w:val="both"/>
      </w:pPr>
    </w:p>
    <w:p w14:paraId="60ED120C" w14:textId="60C245DF" w:rsidR="00020B42" w:rsidRPr="00A95425" w:rsidRDefault="00020B42" w:rsidP="00A95425">
      <w:pPr>
        <w:autoSpaceDE w:val="0"/>
        <w:autoSpaceDN w:val="0"/>
        <w:adjustRightInd w:val="0"/>
        <w:spacing w:line="480" w:lineRule="auto"/>
        <w:jc w:val="both"/>
      </w:pPr>
      <w:r w:rsidRPr="00A95425">
        <w:t>To visualise the degree of variability between the tumours in their transcriptional response to estrogen deprivation we performed hierarchical clustering with Pearson correlation and ward.D2 method, using the values represe</w:t>
      </w:r>
      <w:r w:rsidR="00201DED" w:rsidRPr="00A95425">
        <w:t>nting the relative</w:t>
      </w:r>
      <w:r w:rsidR="004629CF" w:rsidRPr="00A95425">
        <w:t xml:space="preserve"> change</w:t>
      </w:r>
      <w:r w:rsidRPr="00A95425">
        <w:t xml:space="preserve"> in expression</w:t>
      </w:r>
      <w:r w:rsidR="00BE69BE">
        <w:t xml:space="preserve">/signature-score </w:t>
      </w:r>
      <w:r w:rsidRPr="00A95425">
        <w:t>of each of the re</w:t>
      </w:r>
      <w:r w:rsidR="006C3BD9" w:rsidRPr="00A95425">
        <w:t>gulated genes upon AI</w:t>
      </w:r>
      <w:r w:rsidR="00520584" w:rsidRPr="00A95425">
        <w:t>-</w:t>
      </w:r>
      <w:r w:rsidR="006C3BD9" w:rsidRPr="00A95425">
        <w:t>treatment</w:t>
      </w:r>
      <w:r w:rsidR="00565658" w:rsidRPr="00A95425">
        <w:t>;</w:t>
      </w:r>
      <w:r w:rsidR="006C3BD9" w:rsidRPr="00A95425">
        <w:t xml:space="preserve"> and</w:t>
      </w:r>
      <w:r w:rsidRPr="00A95425">
        <w:t xml:space="preserve"> tumours were sorted by </w:t>
      </w:r>
      <w:r w:rsidR="0066412F">
        <w:t xml:space="preserve">the </w:t>
      </w:r>
      <w:r w:rsidR="0053633F">
        <w:t xml:space="preserve">residual </w:t>
      </w:r>
      <w:r w:rsidR="0066412F">
        <w:t xml:space="preserve">(2-week) </w:t>
      </w:r>
      <w:r w:rsidRPr="00A95425">
        <w:t xml:space="preserve">Ki67 value. </w:t>
      </w:r>
    </w:p>
    <w:p w14:paraId="01DA2E67" w14:textId="77777777" w:rsidR="00020B42" w:rsidRPr="00A95425" w:rsidRDefault="00020B42" w:rsidP="00A95425">
      <w:pPr>
        <w:autoSpaceDE w:val="0"/>
        <w:autoSpaceDN w:val="0"/>
        <w:adjustRightInd w:val="0"/>
        <w:spacing w:line="480" w:lineRule="auto"/>
        <w:jc w:val="both"/>
      </w:pPr>
    </w:p>
    <w:p w14:paraId="6548871D" w14:textId="4AC5A811" w:rsidR="0066412F" w:rsidRDefault="00020B42" w:rsidP="00A95425">
      <w:pPr>
        <w:spacing w:line="480" w:lineRule="auto"/>
        <w:jc w:val="both"/>
      </w:pPr>
      <w:r w:rsidRPr="00A95425">
        <w:t>The signature</w:t>
      </w:r>
      <w:r w:rsidR="00846B7B">
        <w:t>-</w:t>
      </w:r>
      <w:r w:rsidRPr="00A95425">
        <w:t>score</w:t>
      </w:r>
      <w:r w:rsidR="00491F7F">
        <w:t>s</w:t>
      </w:r>
      <w:r w:rsidR="00AE077A">
        <w:t xml:space="preserve"> were </w:t>
      </w:r>
      <w:r w:rsidR="00491F7F">
        <w:t>estimated as the weighted average values</w:t>
      </w:r>
      <w:r w:rsidRPr="00A95425">
        <w:t xml:space="preserve"> </w:t>
      </w:r>
      <w:r w:rsidR="00491F7F" w:rsidRPr="00491F7F">
        <w:t xml:space="preserve">as previously described </w:t>
      </w:r>
      <w:r w:rsidR="00E9381D">
        <w:t>[4</w:t>
      </w:r>
      <w:r w:rsidR="008C7872">
        <w:t>]</w:t>
      </w:r>
      <w:r w:rsidR="00491F7F">
        <w:t>.</w:t>
      </w:r>
      <w:r w:rsidR="00BB66FA" w:rsidDel="00BB66FA">
        <w:t xml:space="preserve"> </w:t>
      </w:r>
    </w:p>
    <w:p w14:paraId="35F77600" w14:textId="77777777" w:rsidR="00B0235F" w:rsidRDefault="00B0235F" w:rsidP="00A95425">
      <w:pPr>
        <w:spacing w:line="480" w:lineRule="auto"/>
        <w:jc w:val="both"/>
      </w:pPr>
    </w:p>
    <w:p w14:paraId="02006C54" w14:textId="54BCA7D8" w:rsidR="0066412F" w:rsidRDefault="004D2D43" w:rsidP="0066412F">
      <w:pPr>
        <w:spacing w:line="480" w:lineRule="auto"/>
        <w:jc w:val="both"/>
        <w:rPr>
          <w:color w:val="000000"/>
          <w:lang w:val="en"/>
        </w:rPr>
      </w:pPr>
      <w:r>
        <w:rPr>
          <w:color w:val="000000"/>
          <w:lang w:val="en"/>
        </w:rPr>
        <w:t>Four</w:t>
      </w:r>
      <w:r w:rsidRPr="00A95425">
        <w:rPr>
          <w:color w:val="000000"/>
          <w:lang w:val="en"/>
        </w:rPr>
        <w:t xml:space="preserve"> endpoints </w:t>
      </w:r>
      <w:r>
        <w:rPr>
          <w:color w:val="000000"/>
          <w:lang w:val="en"/>
        </w:rPr>
        <w:t xml:space="preserve">were </w:t>
      </w:r>
      <w:r w:rsidRPr="00A95425">
        <w:rPr>
          <w:color w:val="000000"/>
          <w:lang w:val="en"/>
        </w:rPr>
        <w:t>used in this study</w:t>
      </w:r>
      <w:r>
        <w:rPr>
          <w:color w:val="000000"/>
          <w:lang w:val="en"/>
        </w:rPr>
        <w:t xml:space="preserve">: (i) change in </w:t>
      </w:r>
      <w:r w:rsidRPr="00A95425">
        <w:rPr>
          <w:color w:val="000000"/>
          <w:lang w:val="en"/>
        </w:rPr>
        <w:t xml:space="preserve">Ki67 </w:t>
      </w:r>
      <w:r>
        <w:rPr>
          <w:color w:val="000000"/>
          <w:lang w:val="en"/>
        </w:rPr>
        <w:t xml:space="preserve">between baseline and 2-weeks as a continuous variable and (ii) </w:t>
      </w:r>
      <w:r w:rsidRPr="00227BA7">
        <w:rPr>
          <w:color w:val="000000"/>
          <w:lang w:val="en"/>
        </w:rPr>
        <w:t>responder</w:t>
      </w:r>
      <w:r>
        <w:rPr>
          <w:color w:val="000000"/>
          <w:lang w:val="en"/>
        </w:rPr>
        <w:t xml:space="preserve"> or </w:t>
      </w:r>
      <w:r w:rsidRPr="00227BA7">
        <w:rPr>
          <w:color w:val="000000"/>
          <w:lang w:val="en"/>
        </w:rPr>
        <w:t>non-responder</w:t>
      </w:r>
      <w:r>
        <w:rPr>
          <w:color w:val="000000"/>
          <w:lang w:val="en"/>
        </w:rPr>
        <w:t>, defined as a reduction of &gt;60% or &lt;60%, respectively, in Ki67</w:t>
      </w:r>
      <w:r>
        <w:rPr>
          <w:noProof/>
        </w:rPr>
        <w:t xml:space="preserve"> [</w:t>
      </w:r>
      <w:r w:rsidR="005B7905">
        <w:rPr>
          <w:noProof/>
        </w:rPr>
        <w:t>15</w:t>
      </w:r>
      <w:r>
        <w:rPr>
          <w:noProof/>
        </w:rPr>
        <w:t xml:space="preserve">]; </w:t>
      </w:r>
      <w:r>
        <w:rPr>
          <w:color w:val="000000"/>
          <w:lang w:val="en"/>
        </w:rPr>
        <w:t xml:space="preserve">(iii) </w:t>
      </w:r>
      <w:r w:rsidRPr="00A95425">
        <w:rPr>
          <w:color w:val="000000"/>
          <w:lang w:val="en"/>
        </w:rPr>
        <w:t xml:space="preserve">residual </w:t>
      </w:r>
      <w:r>
        <w:rPr>
          <w:color w:val="000000"/>
          <w:lang w:val="en"/>
        </w:rPr>
        <w:t>(2-week)</w:t>
      </w:r>
      <w:r w:rsidRPr="00A95425">
        <w:rPr>
          <w:color w:val="000000"/>
          <w:lang w:val="en"/>
        </w:rPr>
        <w:t xml:space="preserve"> Ki67 as a continuous variable</w:t>
      </w:r>
      <w:r>
        <w:rPr>
          <w:color w:val="000000"/>
          <w:lang w:val="en"/>
        </w:rPr>
        <w:t>; (iv) presence or absence of complete cell cycle arrest (</w:t>
      </w:r>
      <w:r w:rsidRPr="00A95425">
        <w:rPr>
          <w:color w:val="000000"/>
          <w:lang w:val="en"/>
        </w:rPr>
        <w:t>CCCA</w:t>
      </w:r>
      <w:r>
        <w:rPr>
          <w:color w:val="000000"/>
          <w:lang w:val="en"/>
        </w:rPr>
        <w:t xml:space="preserve"> or noCCCA), ie.</w:t>
      </w:r>
      <w:r w:rsidRPr="00A95425">
        <w:rPr>
          <w:color w:val="000000"/>
          <w:lang w:val="en"/>
        </w:rPr>
        <w:t xml:space="preserve"> </w:t>
      </w:r>
      <w:r>
        <w:rPr>
          <w:color w:val="000000"/>
          <w:lang w:val="en"/>
        </w:rPr>
        <w:t>2-week</w:t>
      </w:r>
      <w:r w:rsidRPr="00A95425">
        <w:rPr>
          <w:color w:val="000000"/>
          <w:lang w:val="en"/>
        </w:rPr>
        <w:t xml:space="preserve"> Ki67 </w:t>
      </w:r>
      <w:r>
        <w:rPr>
          <w:color w:val="000000"/>
          <w:lang w:val="en"/>
        </w:rPr>
        <w:t>&lt;</w:t>
      </w:r>
      <w:r w:rsidRPr="00A95425">
        <w:rPr>
          <w:color w:val="000000"/>
          <w:lang w:val="en"/>
        </w:rPr>
        <w:t>2.7%</w:t>
      </w:r>
      <w:r>
        <w:rPr>
          <w:color w:val="000000"/>
          <w:lang w:val="en"/>
        </w:rPr>
        <w:t xml:space="preserve"> or &gt;2.7%, </w:t>
      </w:r>
      <w:r w:rsidRPr="009F2633">
        <w:rPr>
          <w:color w:val="000000"/>
          <w:lang w:val="en"/>
        </w:rPr>
        <w:t xml:space="preserve">respectively </w:t>
      </w:r>
      <w:r>
        <w:rPr>
          <w:color w:val="000000"/>
          <w:lang w:val="en"/>
        </w:rPr>
        <w:t>[1</w:t>
      </w:r>
      <w:r w:rsidR="005B7905">
        <w:rPr>
          <w:color w:val="000000"/>
          <w:lang w:val="en"/>
        </w:rPr>
        <w:t>6</w:t>
      </w:r>
      <w:r>
        <w:rPr>
          <w:color w:val="000000"/>
          <w:lang w:val="en"/>
        </w:rPr>
        <w:t>]</w:t>
      </w:r>
      <w:r w:rsidR="0066412F" w:rsidRPr="00A95425">
        <w:rPr>
          <w:color w:val="000000"/>
          <w:lang w:val="en"/>
        </w:rPr>
        <w:t xml:space="preserve">. </w:t>
      </w:r>
      <w:r w:rsidR="00DE5CC2">
        <w:rPr>
          <w:color w:val="000000"/>
          <w:lang w:val="en"/>
        </w:rPr>
        <w:t>E</w:t>
      </w:r>
      <w:r w:rsidR="00BD0F87">
        <w:rPr>
          <w:color w:val="000000"/>
          <w:lang w:val="en"/>
        </w:rPr>
        <w:t>ach of the e</w:t>
      </w:r>
      <w:r w:rsidR="00DE5CC2">
        <w:rPr>
          <w:color w:val="000000"/>
          <w:lang w:val="en"/>
        </w:rPr>
        <w:t>nd-points</w:t>
      </w:r>
      <w:r w:rsidR="00BD0F87">
        <w:rPr>
          <w:color w:val="000000"/>
          <w:lang w:val="en"/>
        </w:rPr>
        <w:t xml:space="preserve"> provides different information:</w:t>
      </w:r>
      <w:r w:rsidR="00DE5CC2">
        <w:rPr>
          <w:color w:val="000000"/>
          <w:lang w:val="en"/>
        </w:rPr>
        <w:t xml:space="preserve"> (i) and (ii) </w:t>
      </w:r>
      <w:r w:rsidR="00DE2067">
        <w:rPr>
          <w:color w:val="000000"/>
          <w:lang w:val="en"/>
        </w:rPr>
        <w:t xml:space="preserve">reflect the antiproliferative </w:t>
      </w:r>
      <w:r w:rsidR="00DE2067" w:rsidRPr="00A95425">
        <w:rPr>
          <w:color w:val="000000"/>
          <w:lang w:val="en"/>
        </w:rPr>
        <w:t>response to AI treatment</w:t>
      </w:r>
      <w:r w:rsidR="00DE2067">
        <w:rPr>
          <w:color w:val="000000"/>
          <w:lang w:val="en"/>
        </w:rPr>
        <w:t xml:space="preserve"> which relates to benefit from the treatment, and end-points</w:t>
      </w:r>
      <w:r w:rsidR="00DE2067" w:rsidDel="00DE2067">
        <w:rPr>
          <w:color w:val="000000"/>
          <w:lang w:val="en"/>
        </w:rPr>
        <w:t xml:space="preserve"> </w:t>
      </w:r>
      <w:r w:rsidR="00DE5CC2">
        <w:rPr>
          <w:color w:val="000000"/>
          <w:lang w:val="en"/>
        </w:rPr>
        <w:t>(iii) and (iv</w:t>
      </w:r>
      <w:r w:rsidR="00DE5CC2" w:rsidRPr="00FF5474">
        <w:rPr>
          <w:color w:val="000000"/>
          <w:lang w:val="en"/>
        </w:rPr>
        <w:t>)</w:t>
      </w:r>
      <w:r w:rsidR="00DE2067">
        <w:rPr>
          <w:color w:val="000000"/>
          <w:lang w:val="en"/>
        </w:rPr>
        <w:t xml:space="preserve"> relate</w:t>
      </w:r>
      <w:r w:rsidR="00DE2067" w:rsidRPr="00A95425">
        <w:rPr>
          <w:color w:val="000000"/>
          <w:lang w:val="en"/>
        </w:rPr>
        <w:t xml:space="preserve"> to the residual risk after AI</w:t>
      </w:r>
      <w:r w:rsidR="00DE2067">
        <w:rPr>
          <w:color w:val="000000"/>
          <w:lang w:val="en"/>
        </w:rPr>
        <w:t>-therapy</w:t>
      </w:r>
      <w:r w:rsidR="00DE5CC2">
        <w:rPr>
          <w:color w:val="000000"/>
          <w:lang w:val="en"/>
        </w:rPr>
        <w:t xml:space="preserve">. </w:t>
      </w:r>
      <w:r w:rsidR="00EA6FF6">
        <w:rPr>
          <w:color w:val="000000"/>
          <w:lang w:val="en"/>
        </w:rPr>
        <w:t>Patients with a baseline Ki67 value &lt;5% were excluded from (i) and (i</w:t>
      </w:r>
      <w:r w:rsidR="00DE2067">
        <w:rPr>
          <w:color w:val="000000"/>
          <w:lang w:val="en"/>
        </w:rPr>
        <w:t>i</w:t>
      </w:r>
      <w:r w:rsidR="00EA6FF6">
        <w:rPr>
          <w:color w:val="000000"/>
          <w:lang w:val="en"/>
        </w:rPr>
        <w:t>) because low pretreatment values can lead to highly aberrant estimates of proportional change.</w:t>
      </w:r>
    </w:p>
    <w:p w14:paraId="7E2D1E8A" w14:textId="77777777" w:rsidR="00020B42" w:rsidRPr="00A95425" w:rsidRDefault="00020B42" w:rsidP="00A95425">
      <w:pPr>
        <w:autoSpaceDE w:val="0"/>
        <w:autoSpaceDN w:val="0"/>
        <w:adjustRightInd w:val="0"/>
        <w:spacing w:line="480" w:lineRule="auto"/>
        <w:jc w:val="both"/>
      </w:pPr>
    </w:p>
    <w:p w14:paraId="28A2C1A9" w14:textId="59DFAFC2" w:rsidR="00020B42" w:rsidRPr="00A95425" w:rsidRDefault="00CA3BCD" w:rsidP="00E95E7C">
      <w:pPr>
        <w:autoSpaceDE w:val="0"/>
        <w:autoSpaceDN w:val="0"/>
        <w:adjustRightInd w:val="0"/>
        <w:spacing w:line="480" w:lineRule="auto"/>
        <w:jc w:val="both"/>
      </w:pPr>
      <w:r w:rsidRPr="00A95425">
        <w:lastRenderedPageBreak/>
        <w:t>Percentage</w:t>
      </w:r>
      <w:r w:rsidR="00020B42" w:rsidRPr="00A95425">
        <w:t xml:space="preserve"> change in Ki67 </w:t>
      </w:r>
      <w:r w:rsidR="002D1B02">
        <w:t xml:space="preserve">at 2 weeks </w:t>
      </w:r>
      <w:r w:rsidR="00020B42" w:rsidRPr="00A95425">
        <w:t>was defined as:</w:t>
      </w:r>
      <w:r w:rsidR="002D1B02">
        <w:t xml:space="preserve"> </w:t>
      </w:r>
      <w:r w:rsidR="00020B42" w:rsidRPr="00A95425">
        <w:t>((</w:t>
      </w:r>
      <w:r w:rsidR="00520584" w:rsidRPr="00A95425">
        <w:t>surgery</w:t>
      </w:r>
      <w:r w:rsidR="00020B42" w:rsidRPr="00A95425">
        <w:t xml:space="preserve">.Ki67- </w:t>
      </w:r>
      <w:r w:rsidR="00520584" w:rsidRPr="00A95425">
        <w:t>baseline</w:t>
      </w:r>
      <w:r w:rsidR="00020B42" w:rsidRPr="00A95425">
        <w:t>.Ki67</w:t>
      </w:r>
      <w:r w:rsidRPr="00A95425">
        <w:t>)</w:t>
      </w:r>
      <w:r w:rsidR="00020B42" w:rsidRPr="00A95425">
        <w:t>/</w:t>
      </w:r>
      <w:r w:rsidR="00520584" w:rsidRPr="00A95425">
        <w:t>baseline</w:t>
      </w:r>
      <w:r w:rsidR="00020B42" w:rsidRPr="00A95425">
        <w:t>.Ki67)*100</w:t>
      </w:r>
      <w:r w:rsidR="002D1B02">
        <w:t>. The n</w:t>
      </w:r>
      <w:r w:rsidR="00E52B86" w:rsidRPr="00A95425">
        <w:t xml:space="preserve">atural logarithm of </w:t>
      </w:r>
      <w:r w:rsidR="002D1B02">
        <w:t xml:space="preserve">the </w:t>
      </w:r>
      <w:r w:rsidR="00E52B86" w:rsidRPr="00A95425">
        <w:t>Ki67 value was calculated as LN</w:t>
      </w:r>
      <w:r w:rsidR="00E52B86" w:rsidRPr="00E95E7C">
        <w:t>(Ki67+0.1)</w:t>
      </w:r>
      <w:r w:rsidR="006F7095">
        <w:t xml:space="preserve"> </w:t>
      </w:r>
      <w:r w:rsidR="00383C2F" w:rsidRPr="00A95425">
        <w:t>a</w:t>
      </w:r>
      <w:r w:rsidR="00E52B86" w:rsidRPr="00A95425">
        <w:t xml:space="preserve">nd </w:t>
      </w:r>
      <w:r w:rsidR="002D1B02">
        <w:t>n</w:t>
      </w:r>
      <w:r w:rsidR="002D1B02" w:rsidRPr="00A95425">
        <w:t xml:space="preserve">atural logarithm of </w:t>
      </w:r>
      <w:r w:rsidR="00E52B86" w:rsidRPr="00A95425">
        <w:t>the c</w:t>
      </w:r>
      <w:r w:rsidR="00020B42" w:rsidRPr="00A95425">
        <w:t>hange in Ki67 was calculated as:</w:t>
      </w:r>
      <w:r w:rsidR="002D1B02">
        <w:t xml:space="preserve"> </w:t>
      </w:r>
      <w:r w:rsidR="00020B42" w:rsidRPr="00A95425">
        <w:t>LN</w:t>
      </w:r>
      <w:r w:rsidR="00020B42" w:rsidRPr="00AC65E0">
        <w:rPr>
          <w:vertAlign w:val="superscript"/>
        </w:rPr>
        <w:t>((</w:t>
      </w:r>
      <w:r w:rsidR="00520584" w:rsidRPr="00AC65E0">
        <w:rPr>
          <w:vertAlign w:val="superscript"/>
        </w:rPr>
        <w:t>surgery</w:t>
      </w:r>
      <w:r w:rsidR="00F17B09" w:rsidRPr="00AC65E0">
        <w:rPr>
          <w:vertAlign w:val="superscript"/>
        </w:rPr>
        <w:t>.Ki67+0.1)/</w:t>
      </w:r>
      <w:r w:rsidR="00020B42" w:rsidRPr="00AC65E0">
        <w:rPr>
          <w:vertAlign w:val="superscript"/>
        </w:rPr>
        <w:t>(</w:t>
      </w:r>
      <w:r w:rsidR="00520584" w:rsidRPr="00AC65E0">
        <w:rPr>
          <w:vertAlign w:val="superscript"/>
        </w:rPr>
        <w:t>baseline</w:t>
      </w:r>
      <w:r w:rsidR="00020B42" w:rsidRPr="00AC65E0">
        <w:rPr>
          <w:vertAlign w:val="superscript"/>
        </w:rPr>
        <w:t>.K</w:t>
      </w:r>
      <w:r w:rsidR="002220DF" w:rsidRPr="00AC65E0">
        <w:rPr>
          <w:vertAlign w:val="superscript"/>
        </w:rPr>
        <w:t>i</w:t>
      </w:r>
      <w:r w:rsidR="00020B42" w:rsidRPr="00AC65E0">
        <w:rPr>
          <w:vertAlign w:val="superscript"/>
        </w:rPr>
        <w:t>67+0.1))</w:t>
      </w:r>
      <w:r w:rsidR="002D1B02">
        <w:t xml:space="preserve"> which is equivalent to </w:t>
      </w:r>
      <w:r w:rsidR="00C94452" w:rsidRPr="00A95425">
        <w:t>LN</w:t>
      </w:r>
      <w:r w:rsidR="00F17B09" w:rsidRPr="00AC65E0">
        <w:rPr>
          <w:vertAlign w:val="superscript"/>
        </w:rPr>
        <w:t>(surgery.Ki67+0.1)</w:t>
      </w:r>
      <w:r w:rsidR="00630283">
        <w:rPr>
          <w:vertAlign w:val="superscript"/>
        </w:rPr>
        <w:t xml:space="preserve"> </w:t>
      </w:r>
      <w:r w:rsidR="00F17B09" w:rsidRPr="002D1B02">
        <w:t>-</w:t>
      </w:r>
      <w:r w:rsidR="00630283">
        <w:t xml:space="preserve"> </w:t>
      </w:r>
      <w:r w:rsidR="00C94452" w:rsidRPr="00A95425">
        <w:t>LN</w:t>
      </w:r>
      <w:r w:rsidR="00C94452" w:rsidRPr="00AC65E0">
        <w:rPr>
          <w:vertAlign w:val="superscript"/>
        </w:rPr>
        <w:t>(baseline.K</w:t>
      </w:r>
      <w:r w:rsidR="002220DF" w:rsidRPr="00AC65E0">
        <w:rPr>
          <w:vertAlign w:val="superscript"/>
        </w:rPr>
        <w:t>i</w:t>
      </w:r>
      <w:r w:rsidR="00C94452" w:rsidRPr="00AC65E0">
        <w:rPr>
          <w:vertAlign w:val="superscript"/>
        </w:rPr>
        <w:t>67+0.1)</w:t>
      </w:r>
      <w:r w:rsidR="002D1B02">
        <w:t>.</w:t>
      </w:r>
      <w:r w:rsidR="002220DF">
        <w:t xml:space="preserve"> The addition of the 0.1 values was to avoid LN of zero.</w:t>
      </w:r>
    </w:p>
    <w:p w14:paraId="73E76F61" w14:textId="77777777" w:rsidR="008E6D54" w:rsidRPr="00A95425" w:rsidRDefault="008E6D54" w:rsidP="00A95425">
      <w:pPr>
        <w:autoSpaceDE w:val="0"/>
        <w:autoSpaceDN w:val="0"/>
        <w:adjustRightInd w:val="0"/>
        <w:spacing w:line="480" w:lineRule="auto"/>
        <w:jc w:val="both"/>
      </w:pPr>
    </w:p>
    <w:p w14:paraId="06EC3F00" w14:textId="7542F0A2" w:rsidR="00020B42" w:rsidRPr="00A95425" w:rsidRDefault="007E3315" w:rsidP="00E95E7C">
      <w:pPr>
        <w:autoSpaceDE w:val="0"/>
        <w:autoSpaceDN w:val="0"/>
        <w:adjustRightInd w:val="0"/>
        <w:spacing w:line="480" w:lineRule="auto"/>
        <w:jc w:val="both"/>
      </w:pPr>
      <w:r w:rsidRPr="00A95425">
        <w:t>Geometric means of Ki67 of baseline or surgery tumours</w:t>
      </w:r>
      <w:r w:rsidR="00DB762F" w:rsidRPr="00A95425">
        <w:t xml:space="preserve"> </w:t>
      </w:r>
      <w:r w:rsidRPr="00A95425">
        <w:t>w</w:t>
      </w:r>
      <w:r w:rsidR="002D1B02">
        <w:t>ere</w:t>
      </w:r>
      <w:r w:rsidRPr="00A95425">
        <w:t xml:space="preserve"> calculated as:</w:t>
      </w:r>
      <w:r w:rsidR="002D1B02">
        <w:t xml:space="preserve"> </w:t>
      </w:r>
      <w:r w:rsidR="006E4CFC" w:rsidRPr="0091219A">
        <w:t>EXP</w:t>
      </w:r>
      <w:r w:rsidR="006E4CFC" w:rsidRPr="00AC65E0">
        <w:rPr>
          <w:vertAlign w:val="superscript"/>
        </w:rPr>
        <w:t>(AVERAGE(</w:t>
      </w:r>
      <w:r w:rsidR="00EF54CC" w:rsidRPr="00AC65E0">
        <w:rPr>
          <w:vertAlign w:val="superscript"/>
        </w:rPr>
        <w:t>natural logarithm of Ki67</w:t>
      </w:r>
      <w:r w:rsidR="00AE1FF9" w:rsidRPr="00AC65E0">
        <w:rPr>
          <w:vertAlign w:val="superscript"/>
        </w:rPr>
        <w:t xml:space="preserve"> </w:t>
      </w:r>
      <w:r w:rsidR="00EF54CC" w:rsidRPr="00AC65E0">
        <w:rPr>
          <w:vertAlign w:val="superscript"/>
        </w:rPr>
        <w:t>values</w:t>
      </w:r>
      <w:r w:rsidR="006E4CFC" w:rsidRPr="00AC65E0">
        <w:rPr>
          <w:vertAlign w:val="superscript"/>
        </w:rPr>
        <w:t>))</w:t>
      </w:r>
      <w:r w:rsidR="004A4423">
        <w:t>.</w:t>
      </w:r>
    </w:p>
    <w:p w14:paraId="7C5CDC54" w14:textId="77777777" w:rsidR="00020B42" w:rsidRPr="00A95425" w:rsidRDefault="00020B42" w:rsidP="00A95425">
      <w:pPr>
        <w:autoSpaceDE w:val="0"/>
        <w:autoSpaceDN w:val="0"/>
        <w:adjustRightInd w:val="0"/>
        <w:spacing w:line="480" w:lineRule="auto"/>
        <w:jc w:val="both"/>
      </w:pPr>
    </w:p>
    <w:p w14:paraId="73B56E7B" w14:textId="3653B77D" w:rsidR="00020B42" w:rsidRPr="00A95425" w:rsidRDefault="00C77684" w:rsidP="00A95425">
      <w:pPr>
        <w:autoSpaceDE w:val="0"/>
        <w:autoSpaceDN w:val="0"/>
        <w:adjustRightInd w:val="0"/>
        <w:spacing w:line="480" w:lineRule="auto"/>
        <w:jc w:val="both"/>
      </w:pPr>
      <w:r w:rsidRPr="00A95425">
        <w:t>Other s</w:t>
      </w:r>
      <w:r w:rsidR="00C66202" w:rsidRPr="00A95425">
        <w:t>tatistics were performed using GraphPad Prism 6.</w:t>
      </w:r>
      <w:r w:rsidR="00AE3EA7" w:rsidRPr="00A95425">
        <w:t xml:space="preserve"> </w:t>
      </w:r>
      <w:r w:rsidR="002E374E" w:rsidRPr="00A95425">
        <w:t xml:space="preserve">D'Agostino test was used </w:t>
      </w:r>
      <w:r w:rsidR="002E374E">
        <w:t>t</w:t>
      </w:r>
      <w:r w:rsidR="00C23BCA" w:rsidRPr="00A95425">
        <w:t xml:space="preserve">o assess the assumption of normality in each group. </w:t>
      </w:r>
      <w:r w:rsidR="002E374E">
        <w:t>F-</w:t>
      </w:r>
      <w:r w:rsidR="002E374E" w:rsidRPr="00A95425">
        <w:t xml:space="preserve">test was used </w:t>
      </w:r>
      <w:r w:rsidR="002E374E">
        <w:t>t</w:t>
      </w:r>
      <w:r w:rsidR="00C23BCA" w:rsidRPr="00A95425">
        <w:t xml:space="preserve">o assess the equality </w:t>
      </w:r>
      <w:r w:rsidR="002E374E">
        <w:t xml:space="preserve">of </w:t>
      </w:r>
      <w:r w:rsidR="00C23BCA" w:rsidRPr="00A95425">
        <w:t>variances</w:t>
      </w:r>
      <w:r w:rsidR="00AE3EA7" w:rsidRPr="00A95425">
        <w:t xml:space="preserve"> of two groups</w:t>
      </w:r>
      <w:r w:rsidR="00C23BCA" w:rsidRPr="00A95425">
        <w:t>.</w:t>
      </w:r>
      <w:r w:rsidR="00233F44" w:rsidRPr="00A95425">
        <w:t xml:space="preserve"> C</w:t>
      </w:r>
      <w:r w:rsidR="00AE3EA7" w:rsidRPr="00A95425">
        <w:t xml:space="preserve">omparisons between </w:t>
      </w:r>
      <w:r w:rsidR="00A52578" w:rsidRPr="00A95425">
        <w:t>2</w:t>
      </w:r>
      <w:r w:rsidR="00AE3EA7" w:rsidRPr="00A95425">
        <w:t xml:space="preserve"> groups </w:t>
      </w:r>
      <w:r w:rsidR="006F7095">
        <w:t>used the</w:t>
      </w:r>
      <w:r w:rsidR="00AE3EA7" w:rsidRPr="00A95425">
        <w:t xml:space="preserve"> </w:t>
      </w:r>
      <w:r w:rsidR="00A52578" w:rsidRPr="00A95425">
        <w:t>unpaired Student's t-</w:t>
      </w:r>
      <w:r w:rsidR="007F7AF2" w:rsidRPr="00A95425">
        <w:t>test;</w:t>
      </w:r>
      <w:r w:rsidR="00A52578" w:rsidRPr="00A95425">
        <w:t xml:space="preserve"> Welch’s correction was applied if the 2 groups did not have equal variances. </w:t>
      </w:r>
      <w:r w:rsidR="0007189D" w:rsidRPr="00A95425">
        <w:t xml:space="preserve">Nonparametric Mann-Whitney test was used </w:t>
      </w:r>
      <w:r w:rsidR="00E32D4B" w:rsidRPr="00A95425">
        <w:t>if the data did not pass normality test with in a gr</w:t>
      </w:r>
      <w:r w:rsidR="00EA22FA" w:rsidRPr="00A95425">
        <w:t>oup</w:t>
      </w:r>
      <w:r w:rsidR="00AE3EA7" w:rsidRPr="00A95425">
        <w:t>.</w:t>
      </w:r>
      <w:r w:rsidR="00A824F6" w:rsidRPr="00A95425">
        <w:t xml:space="preserve"> </w:t>
      </w:r>
      <w:r w:rsidR="00B875D1" w:rsidRPr="00A95425">
        <w:t xml:space="preserve">Wilcoxon matched-pairs signed rank test was used to </w:t>
      </w:r>
      <w:r w:rsidR="00DE3ACF" w:rsidRPr="00A95425">
        <w:t>test the change</w:t>
      </w:r>
      <w:r w:rsidR="00B875D1" w:rsidRPr="00A95425">
        <w:t xml:space="preserve"> in expression</w:t>
      </w:r>
      <w:r w:rsidR="00193429">
        <w:t xml:space="preserve">/signature-score </w:t>
      </w:r>
      <w:r w:rsidR="00DE3ACF" w:rsidRPr="00A95425">
        <w:t xml:space="preserve">of pre-selected genes/signatures </w:t>
      </w:r>
      <w:r w:rsidR="00B875D1" w:rsidRPr="00A95425">
        <w:t>between baseline and surgery for</w:t>
      </w:r>
      <w:r w:rsidR="00DE3ACF" w:rsidRPr="00A95425">
        <w:t xml:space="preserve"> the</w:t>
      </w:r>
      <w:r w:rsidR="00B875D1" w:rsidRPr="00A95425">
        <w:t xml:space="preserve"> </w:t>
      </w:r>
      <w:r w:rsidR="00DE3ACF" w:rsidRPr="00A95425">
        <w:t>tumours reached CCCA or noCCCA</w:t>
      </w:r>
      <w:r w:rsidR="00020B42" w:rsidRPr="00A95425">
        <w:t xml:space="preserve">. </w:t>
      </w:r>
    </w:p>
    <w:p w14:paraId="7F4461C6" w14:textId="77777777" w:rsidR="00E92F27" w:rsidRPr="00A95425" w:rsidRDefault="00E92F27" w:rsidP="00A95425">
      <w:pPr>
        <w:autoSpaceDE w:val="0"/>
        <w:autoSpaceDN w:val="0"/>
        <w:adjustRightInd w:val="0"/>
        <w:spacing w:line="480" w:lineRule="auto"/>
        <w:jc w:val="both"/>
      </w:pPr>
    </w:p>
    <w:p w14:paraId="60651C6E" w14:textId="4FE838B0" w:rsidR="00020B42" w:rsidRPr="00A95425" w:rsidRDefault="0054677C" w:rsidP="005A4F44">
      <w:pPr>
        <w:autoSpaceDE w:val="0"/>
        <w:autoSpaceDN w:val="0"/>
        <w:adjustRightInd w:val="0"/>
        <w:spacing w:line="480" w:lineRule="auto"/>
        <w:jc w:val="both"/>
      </w:pPr>
      <w:r w:rsidRPr="00A95425">
        <w:t xml:space="preserve">Cluster analysis was performed using </w:t>
      </w:r>
      <w:r w:rsidR="005A253C" w:rsidRPr="00A95425">
        <w:t>R version 3.4.1</w:t>
      </w:r>
      <w:r w:rsidR="005A253C" w:rsidRPr="00A95425" w:rsidDel="005A253C">
        <w:t xml:space="preserve"> </w:t>
      </w:r>
      <w:r w:rsidR="001146F3" w:rsidRPr="00A95425">
        <w:t>(</w:t>
      </w:r>
      <w:hyperlink r:id="rId11" w:history="1">
        <w:r w:rsidR="001146F3" w:rsidRPr="00A95425">
          <w:rPr>
            <w:rStyle w:val="Hyperlink"/>
          </w:rPr>
          <w:t>https://www.bioconductor.org/</w:t>
        </w:r>
      </w:hyperlink>
      <w:r w:rsidR="001146F3" w:rsidRPr="00A95425">
        <w:t>)</w:t>
      </w:r>
      <w:r w:rsidR="00A07560" w:rsidRPr="00A95425">
        <w:t xml:space="preserve">.  </w:t>
      </w:r>
      <w:r w:rsidR="00A07560" w:rsidRPr="00A95425">
        <w:rPr>
          <w:color w:val="000000" w:themeColor="text1"/>
        </w:rPr>
        <w:t xml:space="preserve">Spearman's </w:t>
      </w:r>
      <w:r w:rsidR="00A90D2C" w:rsidRPr="00A95425">
        <w:rPr>
          <w:color w:val="000000" w:themeColor="text1"/>
        </w:rPr>
        <w:t xml:space="preserve">rank correlation was </w:t>
      </w:r>
      <w:r w:rsidR="009F65CA" w:rsidRPr="00A95425">
        <w:rPr>
          <w:color w:val="000000" w:themeColor="text1"/>
        </w:rPr>
        <w:t>used to assess</w:t>
      </w:r>
      <w:r w:rsidR="00020B42" w:rsidRPr="00A95425">
        <w:rPr>
          <w:color w:val="000000" w:themeColor="text1"/>
        </w:rPr>
        <w:t xml:space="preserve"> associations</w:t>
      </w:r>
      <w:r w:rsidR="009F65CA" w:rsidRPr="00A95425">
        <w:rPr>
          <w:color w:val="000000" w:themeColor="text1"/>
        </w:rPr>
        <w:t xml:space="preserve"> between </w:t>
      </w:r>
      <w:r w:rsidR="008E7038" w:rsidRPr="00A95425">
        <w:rPr>
          <w:color w:val="000000" w:themeColor="text1"/>
        </w:rPr>
        <w:t>the gene expression/</w:t>
      </w:r>
      <w:r w:rsidR="00A824F6" w:rsidRPr="00A95425">
        <w:rPr>
          <w:color w:val="000000" w:themeColor="text1"/>
        </w:rPr>
        <w:t>pre-selected signature</w:t>
      </w:r>
      <w:r w:rsidR="00193429">
        <w:rPr>
          <w:color w:val="000000" w:themeColor="text1"/>
        </w:rPr>
        <w:t>-</w:t>
      </w:r>
      <w:r w:rsidR="009F65CA" w:rsidRPr="00A95425">
        <w:rPr>
          <w:color w:val="000000" w:themeColor="text1"/>
        </w:rPr>
        <w:t>score</w:t>
      </w:r>
      <w:r w:rsidR="008E7038" w:rsidRPr="00A95425">
        <w:rPr>
          <w:color w:val="000000" w:themeColor="text1"/>
        </w:rPr>
        <w:t xml:space="preserve"> and </w:t>
      </w:r>
      <w:r w:rsidR="00193429">
        <w:rPr>
          <w:color w:val="000000" w:themeColor="text1"/>
        </w:rPr>
        <w:t xml:space="preserve">residual Ki67 and </w:t>
      </w:r>
      <w:r w:rsidR="008E7038" w:rsidRPr="00A95425">
        <w:rPr>
          <w:color w:val="000000" w:themeColor="text1"/>
        </w:rPr>
        <w:t>the</w:t>
      </w:r>
      <w:r w:rsidR="002B599F" w:rsidRPr="00A95425">
        <w:rPr>
          <w:color w:val="000000" w:themeColor="text1"/>
        </w:rPr>
        <w:t xml:space="preserve"> </w:t>
      </w:r>
      <w:r w:rsidR="009F65CA" w:rsidRPr="00A95425">
        <w:rPr>
          <w:color w:val="000000" w:themeColor="text1"/>
        </w:rPr>
        <w:t xml:space="preserve">change in Ki67 </w:t>
      </w:r>
      <w:r w:rsidR="008E7038" w:rsidRPr="00A95425">
        <w:rPr>
          <w:color w:val="000000" w:themeColor="text1"/>
        </w:rPr>
        <w:t>after AI</w:t>
      </w:r>
      <w:r w:rsidR="002D789E">
        <w:rPr>
          <w:color w:val="000000" w:themeColor="text1"/>
        </w:rPr>
        <w:t>-</w:t>
      </w:r>
      <w:r w:rsidR="008E7038" w:rsidRPr="00A95425">
        <w:rPr>
          <w:color w:val="000000" w:themeColor="text1"/>
        </w:rPr>
        <w:t>therapy</w:t>
      </w:r>
      <w:r w:rsidR="009F65CA" w:rsidRPr="00A95425">
        <w:rPr>
          <w:color w:val="000000" w:themeColor="text1"/>
        </w:rPr>
        <w:t>. All p</w:t>
      </w:r>
      <w:r w:rsidR="00520584" w:rsidRPr="00A95425">
        <w:rPr>
          <w:color w:val="000000" w:themeColor="text1"/>
        </w:rPr>
        <w:t>-</w:t>
      </w:r>
      <w:r w:rsidR="00020B42" w:rsidRPr="00A95425">
        <w:rPr>
          <w:color w:val="000000" w:themeColor="text1"/>
        </w:rPr>
        <w:t xml:space="preserve">values reported were two tailed, with p&lt; 0.05 considered as significant or as indicated in the </w:t>
      </w:r>
      <w:r w:rsidR="008E7038" w:rsidRPr="00A95425">
        <w:rPr>
          <w:color w:val="000000" w:themeColor="text1"/>
        </w:rPr>
        <w:t xml:space="preserve">text and </w:t>
      </w:r>
      <w:r w:rsidR="00020B42" w:rsidRPr="00A95425">
        <w:rPr>
          <w:color w:val="000000" w:themeColor="text1"/>
        </w:rPr>
        <w:t>figure legends.</w:t>
      </w:r>
      <w:r w:rsidR="00FB5D96">
        <w:rPr>
          <w:color w:val="000000" w:themeColor="text1"/>
        </w:rPr>
        <w:t xml:space="preserve"> R-package </w:t>
      </w:r>
      <w:r w:rsidR="00FB5D96" w:rsidRPr="00C34B96">
        <w:rPr>
          <w:color w:val="000000" w:themeColor="text1"/>
        </w:rPr>
        <w:t>cocor</w:t>
      </w:r>
      <w:r w:rsidR="00FB5D96">
        <w:rPr>
          <w:color w:val="000000" w:themeColor="text1"/>
        </w:rPr>
        <w:t xml:space="preserve"> </w:t>
      </w:r>
      <w:r w:rsidR="00A43FB4">
        <w:rPr>
          <w:color w:val="000000" w:themeColor="text1"/>
        </w:rPr>
        <w:t>[17</w:t>
      </w:r>
      <w:r w:rsidR="008C7872">
        <w:rPr>
          <w:color w:val="000000" w:themeColor="text1"/>
        </w:rPr>
        <w:t>]</w:t>
      </w:r>
      <w:r w:rsidR="00DD191F">
        <w:rPr>
          <w:color w:val="000000" w:themeColor="text1"/>
        </w:rPr>
        <w:t xml:space="preserve"> </w:t>
      </w:r>
      <w:r w:rsidR="00FB5D96">
        <w:rPr>
          <w:color w:val="000000" w:themeColor="text1"/>
        </w:rPr>
        <w:t>was used to</w:t>
      </w:r>
      <w:r w:rsidR="00FB5D96" w:rsidRPr="00FB5D96">
        <w:rPr>
          <w:color w:val="000000" w:themeColor="text1"/>
        </w:rPr>
        <w:t xml:space="preserve"> test of significance for the difference between two correlation coefficients</w:t>
      </w:r>
      <w:r w:rsidR="00FB5D96">
        <w:rPr>
          <w:color w:val="000000" w:themeColor="text1"/>
        </w:rPr>
        <w:t xml:space="preserve"> of 2</w:t>
      </w:r>
      <w:r w:rsidR="00FB5D96" w:rsidRPr="00FB5D96">
        <w:rPr>
          <w:color w:val="000000" w:themeColor="text1"/>
        </w:rPr>
        <w:t xml:space="preserve"> independent groups.</w:t>
      </w:r>
    </w:p>
    <w:p w14:paraId="34724578" w14:textId="5C269EFC" w:rsidR="002E30CB" w:rsidRDefault="00162477" w:rsidP="00A95425">
      <w:pPr>
        <w:spacing w:line="480" w:lineRule="auto"/>
        <w:jc w:val="both"/>
      </w:pPr>
      <w:r>
        <w:lastRenderedPageBreak/>
        <w:t xml:space="preserve">Each tumour was classified into one of intrinsic subtypes, namely, Luminal A, Luminal B, HER2-Enriched, Basal-like or Normal-like according to </w:t>
      </w:r>
      <w:r w:rsidR="001A7668" w:rsidRPr="00A95425">
        <w:t xml:space="preserve">PAM50 </w:t>
      </w:r>
      <w:r>
        <w:t>classifier</w:t>
      </w:r>
      <w:r w:rsidR="00FE2D6E">
        <w:t xml:space="preserve"> </w:t>
      </w:r>
      <w:r w:rsidR="00A43FB4">
        <w:t>[18</w:t>
      </w:r>
      <w:r w:rsidR="008C7872">
        <w:t>]</w:t>
      </w:r>
      <w:r w:rsidR="001A7668" w:rsidRPr="00A95425">
        <w:t>.</w:t>
      </w:r>
    </w:p>
    <w:p w14:paraId="7DD66FE4" w14:textId="77777777" w:rsidR="00151CA1" w:rsidRPr="00A95425" w:rsidRDefault="00151CA1" w:rsidP="00A95425">
      <w:pPr>
        <w:spacing w:line="480" w:lineRule="auto"/>
        <w:jc w:val="both"/>
      </w:pPr>
    </w:p>
    <w:p w14:paraId="386D2BBD" w14:textId="0CB6B985" w:rsidR="00E950E1" w:rsidRPr="006B7FF6" w:rsidRDefault="00E950E1" w:rsidP="001652DF">
      <w:pPr>
        <w:pStyle w:val="NoSpacing"/>
        <w:spacing w:line="480" w:lineRule="auto"/>
        <w:jc w:val="both"/>
        <w:rPr>
          <w:rFonts w:ascii="Times New Roman" w:hAnsi="Times New Roman" w:cs="Times New Roman"/>
        </w:rPr>
      </w:pPr>
      <w:r w:rsidRPr="006B7FF6">
        <w:rPr>
          <w:rFonts w:ascii="Times New Roman" w:hAnsi="Times New Roman" w:cs="Times New Roman"/>
        </w:rPr>
        <w:t>REFERENCES:</w:t>
      </w:r>
    </w:p>
    <w:p w14:paraId="1CF0AF0D" w14:textId="15B734A1" w:rsidR="00A43FB4" w:rsidRDefault="00E950E1" w:rsidP="005B7905">
      <w:pPr>
        <w:pStyle w:val="EndNoteBibliography"/>
      </w:pPr>
      <w:r>
        <w:fldChar w:fldCharType="begin"/>
      </w:r>
      <w:r>
        <w:instrText xml:space="preserve"> ADDIN EN.REFLIST </w:instrText>
      </w:r>
      <w:r>
        <w:fldChar w:fldCharType="separate"/>
      </w:r>
    </w:p>
    <w:p w14:paraId="2BE0DC3B" w14:textId="77777777" w:rsidR="005B7905" w:rsidRDefault="005B7905" w:rsidP="005B7905">
      <w:pPr>
        <w:pStyle w:val="EndNoteBibliography"/>
        <w:ind w:left="720" w:hanging="720"/>
      </w:pPr>
      <w:r>
        <w:t>1.</w:t>
      </w:r>
      <w:r>
        <w:tab/>
        <w:t xml:space="preserve">Qiong Gao ELo-K, Maggie Chon U Cheang, James Morden, Ricardo Ribas, Kally Sidhu, David Evans, Vera Martins, Andrew Dodson,, Anthony Skene CH, Elizabeth Mallon, Abigail Evans, Judith M. Bliss, John Robertson, Ian Smith, Lesley-Ann Martin, Mitch Dowsett; on behalf of the POETIC Trial Management Group and Trialists. Major Impact of Sampling Methodology on Gene Expression in Estrogen Receptor–Positive Breast Cancer. JNCI Cancer Spectrum 2018;Volume 2(Issue 2):pky005 doi https://doi.org/10.1093/jncics/pky005 </w:t>
      </w:r>
    </w:p>
    <w:p w14:paraId="6C6D9028" w14:textId="77777777" w:rsidR="005B7905" w:rsidRDefault="005B7905" w:rsidP="005B7905">
      <w:pPr>
        <w:pStyle w:val="EndNoteBibliography"/>
        <w:ind w:left="720" w:hanging="720"/>
      </w:pPr>
      <w:r>
        <w:t>2.</w:t>
      </w:r>
      <w:r>
        <w:tab/>
        <w:t>Dowsett M, Smith IE, Ebbs SR, Dixon JM, Skene A, A'Hern R, et al. Prognostic value of Ki67 expression after short-term presurgical endocrine therapy for primary breast cancer. Journal of the National Cancer Institute 2007;99(2):167-70 doi 10.1093/jnci/djk020.</w:t>
      </w:r>
    </w:p>
    <w:p w14:paraId="42404EBC" w14:textId="77777777" w:rsidR="005B7905" w:rsidRDefault="005B7905" w:rsidP="005B7905">
      <w:pPr>
        <w:pStyle w:val="EndNoteBibliography"/>
        <w:ind w:left="720" w:hanging="720"/>
      </w:pPr>
      <w:r>
        <w:t>3.</w:t>
      </w:r>
      <w:r>
        <w:tab/>
        <w:t>Wolff AC, Hammond ME, Hicks DG, Dowsett M, McShane LM, Allison KH, et al. Recommendations for human epidermal growth factor receptor 2 testing in breast cancer: American Society of Clinical Oncology/College of American Pathologists clinical practice guideline update. Journal of clinical oncology : official journal of the American Society of Clinical Oncology 2013;31(31):3997-4013 doi 10.1200/JCO.2013.50.9984.</w:t>
      </w:r>
    </w:p>
    <w:p w14:paraId="3819540B" w14:textId="77777777" w:rsidR="005B7905" w:rsidRDefault="005B7905" w:rsidP="005B7905">
      <w:pPr>
        <w:pStyle w:val="EndNoteBibliography"/>
        <w:ind w:left="720" w:hanging="720"/>
      </w:pPr>
      <w:r>
        <w:t>4.</w:t>
      </w:r>
      <w:r>
        <w:tab/>
        <w:t>Gao Q, Patani N, Dunbier AK, Ghazoui Z, Zvelebil M, Martin LA, et al. Effect of aromatase inhibition on functional gene modules in estrogen receptor-positive breast cancer and their relationship with antiproliferative response. Clin Cancer Res 2014;20(9):2485-94 doi 10.1158/1078-0432.CCR-13-2602.</w:t>
      </w:r>
    </w:p>
    <w:p w14:paraId="3EBA0A5B" w14:textId="77777777" w:rsidR="005B7905" w:rsidRDefault="005B7905" w:rsidP="005B7905">
      <w:pPr>
        <w:pStyle w:val="EndNoteBibliography"/>
        <w:ind w:left="720" w:hanging="720"/>
      </w:pPr>
      <w:r>
        <w:t>5.</w:t>
      </w:r>
      <w:r>
        <w:tab/>
        <w:t>Creighton CJ, Fu X, Hennessy BT, Casa AJ, Zhang Y, Gonzalez-Angulo AM, et al. Proteomic and transcriptomic profiling reveals a link between the PI3K pathway and lower estrogen-receptor (ER) levels and activity in ER+ breast cancer. Breast Cancer Res 2010;12(3):R40 doi 10.1186/bcr2594.</w:t>
      </w:r>
    </w:p>
    <w:p w14:paraId="022C0F2B" w14:textId="77777777" w:rsidR="005B7905" w:rsidRDefault="005B7905" w:rsidP="005B7905">
      <w:pPr>
        <w:pStyle w:val="EndNoteBibliography"/>
        <w:ind w:left="720" w:hanging="720"/>
      </w:pPr>
      <w:r>
        <w:t>6.</w:t>
      </w:r>
      <w:r>
        <w:tab/>
        <w:t>Malorni L, Piazza S, Ciani Y, Guarducci C, Bonechi M, Biagioni C, et al. A gene expression signature of retinoblastoma loss-of-function is a predictive biomarker of resistance to palbociclib in breast cancer cell lines and is prognostic in patients with ER positive early breast cancer. Oncotarget 2016;7(42):68012-22 doi 10.18632/oncotarget.12010.</w:t>
      </w:r>
    </w:p>
    <w:p w14:paraId="6F4E8A62" w14:textId="77777777" w:rsidR="005B7905" w:rsidRDefault="005B7905" w:rsidP="005B7905">
      <w:pPr>
        <w:pStyle w:val="EndNoteBibliography"/>
        <w:ind w:left="720" w:hanging="720"/>
      </w:pPr>
      <w:r>
        <w:t>7.</w:t>
      </w:r>
      <w:r>
        <w:tab/>
        <w:t>Verhaegh W, van Ooijen H, Inda MA, Hatzis P, Versteeg R, Smid M, et al. Selection of personalized patient therapy through the use of knowledge-based computational models that identify tumor-driving signal transduction pathways. Cancer research 2014;74(11):2936-45 doi 10.1158/0008-5472.CAN-13-2515.</w:t>
      </w:r>
    </w:p>
    <w:p w14:paraId="331FC06D" w14:textId="77777777" w:rsidR="005B7905" w:rsidRDefault="005B7905" w:rsidP="005B7905">
      <w:pPr>
        <w:pStyle w:val="EndNoteBibliography"/>
        <w:ind w:left="720" w:hanging="720"/>
      </w:pPr>
      <w:r>
        <w:lastRenderedPageBreak/>
        <w:t>8.</w:t>
      </w:r>
      <w:r>
        <w:tab/>
        <w:t>Miller TW, Balko JM, Fox EM, Ghazoui Z, Dunbier A, Anderson H, et al. ERalpha-dependent E2F transcription can mediate resistance to estrogen deprivation in human breast cancer. Cancer discovery 2011;1(4):338-51 doi 10.1158/2159-8290.CD-11-0101.</w:t>
      </w:r>
    </w:p>
    <w:p w14:paraId="6425D283" w14:textId="77777777" w:rsidR="005B7905" w:rsidRDefault="005B7905" w:rsidP="005B7905">
      <w:pPr>
        <w:pStyle w:val="EndNoteBibliography"/>
        <w:ind w:left="720" w:hanging="720"/>
      </w:pPr>
      <w:r>
        <w:t>9.</w:t>
      </w:r>
      <w:r>
        <w:tab/>
        <w:t>Coutant C, Rouzier R, Qi Y, Lehmann-Che J, Bianchini G, Iwamoto T, et al. Distinct p53 gene signatures are needed to predict prognosis and response to chemotherapy in ER-positive and ER-negative breast cancers. Clin Cancer Res 2011;17(8):2591-601 doi 10.1158/1078-0432.CCR-10-1045.</w:t>
      </w:r>
    </w:p>
    <w:p w14:paraId="1A09DF48" w14:textId="77777777" w:rsidR="005B7905" w:rsidRDefault="005B7905" w:rsidP="005B7905">
      <w:pPr>
        <w:pStyle w:val="EndNoteBibliography"/>
        <w:ind w:left="720" w:hanging="720"/>
      </w:pPr>
      <w:r>
        <w:t>10.</w:t>
      </w:r>
      <w:r>
        <w:tab/>
        <w:t>Iglesia MD, Vincent BG, Parker JS, Hoadley KA, Carey LA, Perou CM, et al. Prognostic B-cell signatures using mRNA-seq in patients with subtype-specific breast and ovarian cancer. Clin Cancer Res 2014;20(14):3818-29 doi 10.1158/1078-0432.CCR-13-3368.</w:t>
      </w:r>
    </w:p>
    <w:p w14:paraId="07C79205" w14:textId="77777777" w:rsidR="005B7905" w:rsidRDefault="005B7905" w:rsidP="005B7905">
      <w:pPr>
        <w:pStyle w:val="EndNoteBibliography"/>
        <w:ind w:left="720" w:hanging="720"/>
      </w:pPr>
      <w:r>
        <w:t>11.</w:t>
      </w:r>
      <w:r>
        <w:tab/>
        <w:t>Dunbier AK, Ghazoui Z, Anderson H, Salter J, Nerurkar A, Osin P, et al. Molecular profiling of aromatase inhibitor-treated post-menopausal breast tumors identifies immune-related correlates of resistance. Clin Cancer Res 2013 doi 10.1158/1078-0432.CCR-12-1000.</w:t>
      </w:r>
    </w:p>
    <w:p w14:paraId="0E397A86" w14:textId="77777777" w:rsidR="005B7905" w:rsidRDefault="005B7905" w:rsidP="005B7905">
      <w:pPr>
        <w:pStyle w:val="EndNoteBibliography"/>
        <w:ind w:left="720" w:hanging="720"/>
      </w:pPr>
      <w:r>
        <w:t>12.</w:t>
      </w:r>
      <w:r>
        <w:tab/>
        <w:t>Guerrero-Zotano AL, Stricker TP, Formisano L, Hutchinson KE, Stover DG, Lee KM, et al. ER(+) Breast Cancers Resistant to Prolonged Neoadjuvant Letrozole Exhibit an E2F4 Transcriptional Program Sensitive to CDK4/6 Inhibitors. Clin Cancer Res 2018;24(11):2517-29 doi 10.1158/1078-0432.CCR-17-2904.</w:t>
      </w:r>
    </w:p>
    <w:p w14:paraId="4E1E1CB4" w14:textId="77777777" w:rsidR="005B7905" w:rsidRDefault="005B7905" w:rsidP="005B7905">
      <w:pPr>
        <w:pStyle w:val="EndNoteBibliography"/>
        <w:ind w:left="720" w:hanging="720"/>
      </w:pPr>
      <w:r>
        <w:t>13.</w:t>
      </w:r>
      <w:r>
        <w:tab/>
        <w:t>Morandi A, Martin LA, Gao Q, Pancholi S, Mackay A, Robertson D, et al. GDNF-RET signaling in ER-positive breast cancers is a key determinant of response and resistance to aromatase inhibitors. Cancer research 2013;73(12):3783-95 doi 10.1158/0008-5472.CAN-12-4265.</w:t>
      </w:r>
    </w:p>
    <w:p w14:paraId="743FFDCE" w14:textId="77777777" w:rsidR="005B7905" w:rsidRDefault="005B7905" w:rsidP="005B7905">
      <w:pPr>
        <w:pStyle w:val="EndNoteBibliography"/>
        <w:ind w:left="720" w:hanging="720"/>
      </w:pPr>
      <w:r>
        <w:t>14.</w:t>
      </w:r>
      <w:r>
        <w:tab/>
        <w:t>Yoshihara K, Shahmoradgoli M, Martinez E, Vegesna R, Kim H, Torres-Garcia W, et al. Inferring tumour purity and stromal and immune cell admixture from expression data. Nat Commun 2013;4:2612 doi 10.1038/ncomms3612.</w:t>
      </w:r>
    </w:p>
    <w:p w14:paraId="55F8AE90" w14:textId="3D69692F" w:rsidR="005B7905" w:rsidRDefault="005B7905" w:rsidP="005B7905">
      <w:pPr>
        <w:pStyle w:val="EndNoteBibliography"/>
        <w:ind w:left="720" w:hanging="720"/>
      </w:pPr>
      <w:r>
        <w:t>15.</w:t>
      </w:r>
      <w:r>
        <w:tab/>
        <w:t>Gellert P, Segal CV, Gao Q, Lopez-Knowles E, Martin LA, Dodson A, et al. Impact of mutational profiles on response of primary oestrogen receptor-positive breast cancers to oestrogen deprivation. Nat Commun 2016;7:13294 doi 10.1038/ncomms13294.</w:t>
      </w:r>
    </w:p>
    <w:p w14:paraId="404DA55A" w14:textId="638D43A8" w:rsidR="005B7905" w:rsidRDefault="005B7905" w:rsidP="005B7905">
      <w:pPr>
        <w:pStyle w:val="EndNoteBibliography"/>
        <w:ind w:left="720" w:hanging="720"/>
      </w:pPr>
      <w:r>
        <w:t>16.</w:t>
      </w:r>
      <w:r>
        <w:tab/>
        <w:t>Ma CX, Gao F, Luo J, Northfelt DW, Goetz M, Forero A, et al. NeoPalAna: Neoadjuvant Palbociclib, a Cyclin-Dependent Kinase 4/6 Inhibitor, and Anastrozole for Clinical Stage 2 or 3 Estrogen Receptor-Positive Breast Cancer. Clin Cancer Res 2017 doi 10.1158/1078-0432.CCR-16-3206.</w:t>
      </w:r>
    </w:p>
    <w:p w14:paraId="7DCD3BC4" w14:textId="77777777" w:rsidR="005B7905" w:rsidRDefault="005B7905" w:rsidP="005B7905">
      <w:pPr>
        <w:pStyle w:val="EndNoteBibliography"/>
        <w:ind w:left="720" w:hanging="720"/>
      </w:pPr>
      <w:r>
        <w:t>17.</w:t>
      </w:r>
      <w:r>
        <w:tab/>
        <w:t>Diedenhofen B, Musch J. cocor: a comprehensive solution for the statistical comparison of correlations. PLoS One 2015;10(3):e0121945 doi 10.1371/journal.pone.0121945.</w:t>
      </w:r>
    </w:p>
    <w:p w14:paraId="457AD8BF" w14:textId="77777777" w:rsidR="005B7905" w:rsidRDefault="005B7905" w:rsidP="005B7905">
      <w:pPr>
        <w:pStyle w:val="EndNoteBibliography"/>
        <w:ind w:left="720" w:hanging="720"/>
      </w:pPr>
      <w:r>
        <w:t>18.</w:t>
      </w:r>
      <w:r>
        <w:tab/>
        <w:t>Parker JS,  Mullins M,  Cheang MCU, et al. Supervised risk predictor of breast cancer based on intrinsic subtypes, J Clin Oncol , 2009, vol. 27 (pg. 1160-1167).</w:t>
      </w:r>
    </w:p>
    <w:p w14:paraId="35C5C4BE" w14:textId="77777777" w:rsidR="00A43FB4" w:rsidRPr="00A43FB4" w:rsidRDefault="00A43FB4" w:rsidP="00A43FB4">
      <w:pPr>
        <w:pStyle w:val="EndNoteBibliography"/>
        <w:ind w:left="720" w:hanging="720"/>
      </w:pPr>
    </w:p>
    <w:p w14:paraId="09B52F50" w14:textId="6EC88058" w:rsidR="003560E5" w:rsidRDefault="00E950E1" w:rsidP="001652DF">
      <w:pPr>
        <w:pStyle w:val="NoSpacing"/>
        <w:spacing w:line="480" w:lineRule="auto"/>
        <w:jc w:val="both"/>
      </w:pPr>
      <w:r>
        <w:fldChar w:fldCharType="end"/>
      </w:r>
    </w:p>
    <w:p w14:paraId="51CDDFA3" w14:textId="644FF68C" w:rsidR="00E950E1" w:rsidRPr="00566AE4" w:rsidRDefault="00E950E1" w:rsidP="008039DA"/>
    <w:sectPr w:rsidR="00E950E1" w:rsidRPr="00566AE4" w:rsidSect="0006659B">
      <w:footerReference w:type="even" r:id="rId12"/>
      <w:footerReference w:type="default" r:id="rId13"/>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4D31E" w16cid:durableId="1FE1B534"/>
  <w16cid:commentId w16cid:paraId="2A718DF3" w16cid:durableId="1FE1A99C"/>
  <w16cid:commentId w16cid:paraId="222392F0" w16cid:durableId="1FE1F221"/>
  <w16cid:commentId w16cid:paraId="7CD291A5" w16cid:durableId="1F9FA8DF"/>
  <w16cid:commentId w16cid:paraId="138C3406" w16cid:durableId="1F9FA8E3"/>
  <w16cid:commentId w16cid:paraId="52BE0FE4" w16cid:durableId="1F9FA8E4"/>
  <w16cid:commentId w16cid:paraId="3BD7F5DB" w16cid:durableId="1F9FA8E9"/>
  <w16cid:commentId w16cid:paraId="551C05D4" w16cid:durableId="1FE1A9A5"/>
  <w16cid:commentId w16cid:paraId="53E36259" w16cid:durableId="1F9FA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8C73D" w14:textId="77777777" w:rsidR="00B20DBF" w:rsidRDefault="00B20DBF" w:rsidP="00B171DF">
      <w:r>
        <w:separator/>
      </w:r>
    </w:p>
  </w:endnote>
  <w:endnote w:type="continuationSeparator" w:id="0">
    <w:p w14:paraId="3E7B09E3" w14:textId="77777777" w:rsidR="00B20DBF" w:rsidRDefault="00B20DBF" w:rsidP="00B171DF">
      <w:r>
        <w:continuationSeparator/>
      </w:r>
    </w:p>
  </w:endnote>
  <w:endnote w:type="continuationNotice" w:id="1">
    <w:p w14:paraId="089A984F" w14:textId="77777777" w:rsidR="00B20DBF" w:rsidRDefault="00B20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38FDC" w14:textId="77777777" w:rsidR="00C65256" w:rsidRDefault="00C65256" w:rsidP="00167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2C117" w14:textId="77777777" w:rsidR="00C65256" w:rsidRDefault="00C65256" w:rsidP="00B171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BC55" w14:textId="77777777" w:rsidR="00C65256" w:rsidRDefault="00C65256" w:rsidP="00167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32B">
      <w:rPr>
        <w:rStyle w:val="PageNumber"/>
        <w:noProof/>
      </w:rPr>
      <w:t>5</w:t>
    </w:r>
    <w:r>
      <w:rPr>
        <w:rStyle w:val="PageNumber"/>
      </w:rPr>
      <w:fldChar w:fldCharType="end"/>
    </w:r>
  </w:p>
  <w:p w14:paraId="2191117A" w14:textId="77777777" w:rsidR="00C65256" w:rsidRDefault="00C65256" w:rsidP="00B171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E42BD" w14:textId="77777777" w:rsidR="00B20DBF" w:rsidRDefault="00B20DBF" w:rsidP="00B171DF">
      <w:r>
        <w:separator/>
      </w:r>
    </w:p>
  </w:footnote>
  <w:footnote w:type="continuationSeparator" w:id="0">
    <w:p w14:paraId="5E306EF3" w14:textId="77777777" w:rsidR="00B20DBF" w:rsidRDefault="00B20DBF" w:rsidP="00B171DF">
      <w:r>
        <w:continuationSeparator/>
      </w:r>
    </w:p>
  </w:footnote>
  <w:footnote w:type="continuationNotice" w:id="1">
    <w:p w14:paraId="144B3710" w14:textId="77777777" w:rsidR="00B20DBF" w:rsidRDefault="00B20D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1502"/>
    <w:multiLevelType w:val="hybridMultilevel"/>
    <w:tmpl w:val="5254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21AC1"/>
    <w:multiLevelType w:val="multilevel"/>
    <w:tmpl w:val="4DE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678AA"/>
    <w:multiLevelType w:val="hybridMultilevel"/>
    <w:tmpl w:val="3C062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60E93"/>
    <w:multiLevelType w:val="hybridMultilevel"/>
    <w:tmpl w:val="8D8260B0"/>
    <w:lvl w:ilvl="0" w:tplc="DA3E0B3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814BE"/>
    <w:multiLevelType w:val="multilevel"/>
    <w:tmpl w:val="FEE43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0C9119F"/>
    <w:multiLevelType w:val="hybridMultilevel"/>
    <w:tmpl w:val="7DD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90rvp5cwvdf3esedsx9zp7t9zr9zs0ewx0&quot;&gt;POETICtreated EndNote Library&lt;record-ids&gt;&lt;item&gt;29&lt;/item&gt;&lt;/record-ids&gt;&lt;/item&gt;&lt;/Libraries&gt;"/>
  </w:docVars>
  <w:rsids>
    <w:rsidRoot w:val="00B72DB5"/>
    <w:rsid w:val="0000127E"/>
    <w:rsid w:val="00002676"/>
    <w:rsid w:val="000030E5"/>
    <w:rsid w:val="000038EF"/>
    <w:rsid w:val="000039A0"/>
    <w:rsid w:val="00003A0D"/>
    <w:rsid w:val="00003AF3"/>
    <w:rsid w:val="000040E0"/>
    <w:rsid w:val="0000425C"/>
    <w:rsid w:val="0000439A"/>
    <w:rsid w:val="00004B38"/>
    <w:rsid w:val="00004B4D"/>
    <w:rsid w:val="00004BC5"/>
    <w:rsid w:val="00004DA6"/>
    <w:rsid w:val="00004EE0"/>
    <w:rsid w:val="00006BE8"/>
    <w:rsid w:val="0001002F"/>
    <w:rsid w:val="000101F9"/>
    <w:rsid w:val="000115DF"/>
    <w:rsid w:val="00012091"/>
    <w:rsid w:val="000128BC"/>
    <w:rsid w:val="00012C02"/>
    <w:rsid w:val="00013374"/>
    <w:rsid w:val="00013CA5"/>
    <w:rsid w:val="0001567C"/>
    <w:rsid w:val="00015CD6"/>
    <w:rsid w:val="0001697F"/>
    <w:rsid w:val="00016B18"/>
    <w:rsid w:val="00017237"/>
    <w:rsid w:val="00017593"/>
    <w:rsid w:val="00020522"/>
    <w:rsid w:val="00020872"/>
    <w:rsid w:val="00020B42"/>
    <w:rsid w:val="0002110C"/>
    <w:rsid w:val="00021C03"/>
    <w:rsid w:val="00021CBC"/>
    <w:rsid w:val="000230B2"/>
    <w:rsid w:val="00023120"/>
    <w:rsid w:val="00023E60"/>
    <w:rsid w:val="00024357"/>
    <w:rsid w:val="00024AD7"/>
    <w:rsid w:val="0002557D"/>
    <w:rsid w:val="0002584C"/>
    <w:rsid w:val="000259B6"/>
    <w:rsid w:val="00027B45"/>
    <w:rsid w:val="00027BDE"/>
    <w:rsid w:val="0003009C"/>
    <w:rsid w:val="00030391"/>
    <w:rsid w:val="000311C4"/>
    <w:rsid w:val="00031CDB"/>
    <w:rsid w:val="00031E65"/>
    <w:rsid w:val="000320C3"/>
    <w:rsid w:val="00032328"/>
    <w:rsid w:val="00032572"/>
    <w:rsid w:val="00032FC8"/>
    <w:rsid w:val="0003302A"/>
    <w:rsid w:val="00033093"/>
    <w:rsid w:val="0003320A"/>
    <w:rsid w:val="0003393E"/>
    <w:rsid w:val="00034827"/>
    <w:rsid w:val="00034FF1"/>
    <w:rsid w:val="00036234"/>
    <w:rsid w:val="00036BF5"/>
    <w:rsid w:val="00036C58"/>
    <w:rsid w:val="00036EA6"/>
    <w:rsid w:val="00036F52"/>
    <w:rsid w:val="000375FC"/>
    <w:rsid w:val="000377B3"/>
    <w:rsid w:val="00037E23"/>
    <w:rsid w:val="000402EE"/>
    <w:rsid w:val="000406C1"/>
    <w:rsid w:val="00041061"/>
    <w:rsid w:val="00041360"/>
    <w:rsid w:val="000417FB"/>
    <w:rsid w:val="00041DDE"/>
    <w:rsid w:val="0004256D"/>
    <w:rsid w:val="000428A6"/>
    <w:rsid w:val="00042D4C"/>
    <w:rsid w:val="00042DE8"/>
    <w:rsid w:val="0004305D"/>
    <w:rsid w:val="0004311D"/>
    <w:rsid w:val="00043537"/>
    <w:rsid w:val="000439E5"/>
    <w:rsid w:val="00043BED"/>
    <w:rsid w:val="00044189"/>
    <w:rsid w:val="00045647"/>
    <w:rsid w:val="000457E4"/>
    <w:rsid w:val="000463D8"/>
    <w:rsid w:val="00046469"/>
    <w:rsid w:val="00046A32"/>
    <w:rsid w:val="0004764E"/>
    <w:rsid w:val="000477C4"/>
    <w:rsid w:val="000500AF"/>
    <w:rsid w:val="0005026B"/>
    <w:rsid w:val="00050304"/>
    <w:rsid w:val="000509DD"/>
    <w:rsid w:val="00050A7C"/>
    <w:rsid w:val="00050EBB"/>
    <w:rsid w:val="00051142"/>
    <w:rsid w:val="00051F4C"/>
    <w:rsid w:val="0005282A"/>
    <w:rsid w:val="00052AC5"/>
    <w:rsid w:val="00052E67"/>
    <w:rsid w:val="00052F1C"/>
    <w:rsid w:val="000532EF"/>
    <w:rsid w:val="00053706"/>
    <w:rsid w:val="00053AC3"/>
    <w:rsid w:val="00053CA8"/>
    <w:rsid w:val="00053CE2"/>
    <w:rsid w:val="00053E94"/>
    <w:rsid w:val="00055291"/>
    <w:rsid w:val="00055F9C"/>
    <w:rsid w:val="000560AC"/>
    <w:rsid w:val="00056900"/>
    <w:rsid w:val="000605F7"/>
    <w:rsid w:val="00060BB5"/>
    <w:rsid w:val="000616B3"/>
    <w:rsid w:val="0006197D"/>
    <w:rsid w:val="00062209"/>
    <w:rsid w:val="000622AD"/>
    <w:rsid w:val="000625D8"/>
    <w:rsid w:val="00062C44"/>
    <w:rsid w:val="00062CCA"/>
    <w:rsid w:val="00063B8F"/>
    <w:rsid w:val="0006417D"/>
    <w:rsid w:val="00064843"/>
    <w:rsid w:val="00064A87"/>
    <w:rsid w:val="00064D76"/>
    <w:rsid w:val="00064F88"/>
    <w:rsid w:val="00065229"/>
    <w:rsid w:val="00065451"/>
    <w:rsid w:val="000654EC"/>
    <w:rsid w:val="00065B5B"/>
    <w:rsid w:val="0006649C"/>
    <w:rsid w:val="0006659B"/>
    <w:rsid w:val="00066E73"/>
    <w:rsid w:val="00067A5C"/>
    <w:rsid w:val="00067FF8"/>
    <w:rsid w:val="00071322"/>
    <w:rsid w:val="0007189D"/>
    <w:rsid w:val="0007197A"/>
    <w:rsid w:val="000719CA"/>
    <w:rsid w:val="00071E46"/>
    <w:rsid w:val="00072540"/>
    <w:rsid w:val="00072F28"/>
    <w:rsid w:val="00072FB6"/>
    <w:rsid w:val="0007330C"/>
    <w:rsid w:val="000735BC"/>
    <w:rsid w:val="00073BD7"/>
    <w:rsid w:val="00074A5C"/>
    <w:rsid w:val="00074BF0"/>
    <w:rsid w:val="00076678"/>
    <w:rsid w:val="00077A1D"/>
    <w:rsid w:val="0008001C"/>
    <w:rsid w:val="000804F9"/>
    <w:rsid w:val="00080E8A"/>
    <w:rsid w:val="000814ED"/>
    <w:rsid w:val="00081677"/>
    <w:rsid w:val="00082192"/>
    <w:rsid w:val="00082408"/>
    <w:rsid w:val="00082D93"/>
    <w:rsid w:val="000831FF"/>
    <w:rsid w:val="000833BC"/>
    <w:rsid w:val="000835ED"/>
    <w:rsid w:val="00083ECD"/>
    <w:rsid w:val="000847B2"/>
    <w:rsid w:val="00084DFB"/>
    <w:rsid w:val="00084F0F"/>
    <w:rsid w:val="00086021"/>
    <w:rsid w:val="000864D5"/>
    <w:rsid w:val="00086D80"/>
    <w:rsid w:val="000873F0"/>
    <w:rsid w:val="00087F78"/>
    <w:rsid w:val="000910AA"/>
    <w:rsid w:val="000912DC"/>
    <w:rsid w:val="00091D65"/>
    <w:rsid w:val="000923CC"/>
    <w:rsid w:val="00092440"/>
    <w:rsid w:val="00092C54"/>
    <w:rsid w:val="00092E68"/>
    <w:rsid w:val="00094581"/>
    <w:rsid w:val="00094E05"/>
    <w:rsid w:val="000955B0"/>
    <w:rsid w:val="000955E2"/>
    <w:rsid w:val="00095F71"/>
    <w:rsid w:val="00095FB7"/>
    <w:rsid w:val="00096112"/>
    <w:rsid w:val="000961CE"/>
    <w:rsid w:val="00096275"/>
    <w:rsid w:val="00096C27"/>
    <w:rsid w:val="0009710E"/>
    <w:rsid w:val="00097BF2"/>
    <w:rsid w:val="000A0860"/>
    <w:rsid w:val="000A0BA0"/>
    <w:rsid w:val="000A1374"/>
    <w:rsid w:val="000A142C"/>
    <w:rsid w:val="000A1656"/>
    <w:rsid w:val="000A21FB"/>
    <w:rsid w:val="000A26FF"/>
    <w:rsid w:val="000A2F8D"/>
    <w:rsid w:val="000A358E"/>
    <w:rsid w:val="000A3BF1"/>
    <w:rsid w:val="000A3E50"/>
    <w:rsid w:val="000A45DE"/>
    <w:rsid w:val="000A4E3D"/>
    <w:rsid w:val="000A51C2"/>
    <w:rsid w:val="000A53E5"/>
    <w:rsid w:val="000A5D31"/>
    <w:rsid w:val="000A6155"/>
    <w:rsid w:val="000A66F1"/>
    <w:rsid w:val="000A6729"/>
    <w:rsid w:val="000A68B2"/>
    <w:rsid w:val="000A6FF2"/>
    <w:rsid w:val="000A7306"/>
    <w:rsid w:val="000A7720"/>
    <w:rsid w:val="000A7730"/>
    <w:rsid w:val="000A797E"/>
    <w:rsid w:val="000A7F3D"/>
    <w:rsid w:val="000A7FA3"/>
    <w:rsid w:val="000B0562"/>
    <w:rsid w:val="000B1218"/>
    <w:rsid w:val="000B1556"/>
    <w:rsid w:val="000B1967"/>
    <w:rsid w:val="000B25F0"/>
    <w:rsid w:val="000B27EB"/>
    <w:rsid w:val="000B2BB4"/>
    <w:rsid w:val="000B2E56"/>
    <w:rsid w:val="000B3114"/>
    <w:rsid w:val="000B312C"/>
    <w:rsid w:val="000B314D"/>
    <w:rsid w:val="000B36D2"/>
    <w:rsid w:val="000B46C4"/>
    <w:rsid w:val="000B4762"/>
    <w:rsid w:val="000B53C1"/>
    <w:rsid w:val="000B5540"/>
    <w:rsid w:val="000B6125"/>
    <w:rsid w:val="000B615F"/>
    <w:rsid w:val="000B63D0"/>
    <w:rsid w:val="000B65B3"/>
    <w:rsid w:val="000B692D"/>
    <w:rsid w:val="000B6AE1"/>
    <w:rsid w:val="000C042E"/>
    <w:rsid w:val="000C06E5"/>
    <w:rsid w:val="000C0E91"/>
    <w:rsid w:val="000C139C"/>
    <w:rsid w:val="000C1BE7"/>
    <w:rsid w:val="000C1C81"/>
    <w:rsid w:val="000C1FCD"/>
    <w:rsid w:val="000C2431"/>
    <w:rsid w:val="000C4F79"/>
    <w:rsid w:val="000C500B"/>
    <w:rsid w:val="000C58D6"/>
    <w:rsid w:val="000C5E2D"/>
    <w:rsid w:val="000C61D5"/>
    <w:rsid w:val="000C62AC"/>
    <w:rsid w:val="000C66B6"/>
    <w:rsid w:val="000C66C5"/>
    <w:rsid w:val="000C6E61"/>
    <w:rsid w:val="000C7266"/>
    <w:rsid w:val="000C7BB3"/>
    <w:rsid w:val="000C7C97"/>
    <w:rsid w:val="000C7FA3"/>
    <w:rsid w:val="000D04A3"/>
    <w:rsid w:val="000D0808"/>
    <w:rsid w:val="000D0A4E"/>
    <w:rsid w:val="000D0DA5"/>
    <w:rsid w:val="000D0E31"/>
    <w:rsid w:val="000D1B0C"/>
    <w:rsid w:val="000D1BC1"/>
    <w:rsid w:val="000D203A"/>
    <w:rsid w:val="000D244D"/>
    <w:rsid w:val="000D2507"/>
    <w:rsid w:val="000D280A"/>
    <w:rsid w:val="000D2937"/>
    <w:rsid w:val="000D3D80"/>
    <w:rsid w:val="000D3F26"/>
    <w:rsid w:val="000D5EA1"/>
    <w:rsid w:val="000D6297"/>
    <w:rsid w:val="000D700E"/>
    <w:rsid w:val="000D7879"/>
    <w:rsid w:val="000E05B5"/>
    <w:rsid w:val="000E1603"/>
    <w:rsid w:val="000E1A23"/>
    <w:rsid w:val="000E223F"/>
    <w:rsid w:val="000E232B"/>
    <w:rsid w:val="000E316D"/>
    <w:rsid w:val="000E3DF0"/>
    <w:rsid w:val="000E45EB"/>
    <w:rsid w:val="000E4947"/>
    <w:rsid w:val="000E4BC5"/>
    <w:rsid w:val="000E4F95"/>
    <w:rsid w:val="000E5130"/>
    <w:rsid w:val="000E5175"/>
    <w:rsid w:val="000E5197"/>
    <w:rsid w:val="000E61CF"/>
    <w:rsid w:val="000E6563"/>
    <w:rsid w:val="000E6E93"/>
    <w:rsid w:val="000E6F19"/>
    <w:rsid w:val="000E7089"/>
    <w:rsid w:val="000E7494"/>
    <w:rsid w:val="000E7A78"/>
    <w:rsid w:val="000F0359"/>
    <w:rsid w:val="000F058F"/>
    <w:rsid w:val="000F11B9"/>
    <w:rsid w:val="000F16D4"/>
    <w:rsid w:val="000F206D"/>
    <w:rsid w:val="000F298C"/>
    <w:rsid w:val="000F2ADA"/>
    <w:rsid w:val="000F324A"/>
    <w:rsid w:val="000F4171"/>
    <w:rsid w:val="000F4936"/>
    <w:rsid w:val="000F4DCC"/>
    <w:rsid w:val="000F5290"/>
    <w:rsid w:val="000F5BE9"/>
    <w:rsid w:val="000F6611"/>
    <w:rsid w:val="000F6C1F"/>
    <w:rsid w:val="000F6F77"/>
    <w:rsid w:val="000F70A3"/>
    <w:rsid w:val="000F7417"/>
    <w:rsid w:val="00100487"/>
    <w:rsid w:val="00100A93"/>
    <w:rsid w:val="00100B06"/>
    <w:rsid w:val="00100BA2"/>
    <w:rsid w:val="00100ECC"/>
    <w:rsid w:val="00101E98"/>
    <w:rsid w:val="00101FFA"/>
    <w:rsid w:val="00102AA6"/>
    <w:rsid w:val="00103379"/>
    <w:rsid w:val="00103FEC"/>
    <w:rsid w:val="001047A6"/>
    <w:rsid w:val="00104D74"/>
    <w:rsid w:val="001050CD"/>
    <w:rsid w:val="001053B6"/>
    <w:rsid w:val="00106100"/>
    <w:rsid w:val="001061F2"/>
    <w:rsid w:val="001065CD"/>
    <w:rsid w:val="0010726D"/>
    <w:rsid w:val="0010787E"/>
    <w:rsid w:val="00107D22"/>
    <w:rsid w:val="00110BAF"/>
    <w:rsid w:val="001113E8"/>
    <w:rsid w:val="0011173C"/>
    <w:rsid w:val="00111A89"/>
    <w:rsid w:val="00111F45"/>
    <w:rsid w:val="00112D7E"/>
    <w:rsid w:val="00113273"/>
    <w:rsid w:val="001143A9"/>
    <w:rsid w:val="0011464F"/>
    <w:rsid w:val="001146F3"/>
    <w:rsid w:val="00114B4D"/>
    <w:rsid w:val="00115209"/>
    <w:rsid w:val="001169DA"/>
    <w:rsid w:val="00116A14"/>
    <w:rsid w:val="001172CD"/>
    <w:rsid w:val="001172F4"/>
    <w:rsid w:val="00117D5B"/>
    <w:rsid w:val="00120D12"/>
    <w:rsid w:val="00120ED6"/>
    <w:rsid w:val="001210D9"/>
    <w:rsid w:val="00121105"/>
    <w:rsid w:val="001211CF"/>
    <w:rsid w:val="00121251"/>
    <w:rsid w:val="00121D7B"/>
    <w:rsid w:val="00121F06"/>
    <w:rsid w:val="00121F13"/>
    <w:rsid w:val="001224C8"/>
    <w:rsid w:val="001225AD"/>
    <w:rsid w:val="00123162"/>
    <w:rsid w:val="001242F8"/>
    <w:rsid w:val="00124BB2"/>
    <w:rsid w:val="001250ED"/>
    <w:rsid w:val="00125A73"/>
    <w:rsid w:val="00125CFD"/>
    <w:rsid w:val="00126DD3"/>
    <w:rsid w:val="001273BA"/>
    <w:rsid w:val="0012747D"/>
    <w:rsid w:val="00130481"/>
    <w:rsid w:val="00130657"/>
    <w:rsid w:val="001307CA"/>
    <w:rsid w:val="0013253E"/>
    <w:rsid w:val="0013354C"/>
    <w:rsid w:val="0013359A"/>
    <w:rsid w:val="00134143"/>
    <w:rsid w:val="00134F0D"/>
    <w:rsid w:val="00135715"/>
    <w:rsid w:val="001362EC"/>
    <w:rsid w:val="0013679B"/>
    <w:rsid w:val="001367DB"/>
    <w:rsid w:val="00136D18"/>
    <w:rsid w:val="00140324"/>
    <w:rsid w:val="001403BF"/>
    <w:rsid w:val="00140D83"/>
    <w:rsid w:val="00141DB4"/>
    <w:rsid w:val="0014224C"/>
    <w:rsid w:val="00142781"/>
    <w:rsid w:val="00142A49"/>
    <w:rsid w:val="00142C8E"/>
    <w:rsid w:val="001436C7"/>
    <w:rsid w:val="00143F08"/>
    <w:rsid w:val="001443E2"/>
    <w:rsid w:val="00144A2A"/>
    <w:rsid w:val="00144BB6"/>
    <w:rsid w:val="00144E76"/>
    <w:rsid w:val="00145113"/>
    <w:rsid w:val="001458A2"/>
    <w:rsid w:val="00145A96"/>
    <w:rsid w:val="001465BD"/>
    <w:rsid w:val="00146784"/>
    <w:rsid w:val="00146B57"/>
    <w:rsid w:val="00147306"/>
    <w:rsid w:val="001474C0"/>
    <w:rsid w:val="00147FB8"/>
    <w:rsid w:val="00150326"/>
    <w:rsid w:val="001504B5"/>
    <w:rsid w:val="00150745"/>
    <w:rsid w:val="00150882"/>
    <w:rsid w:val="0015092A"/>
    <w:rsid w:val="001514D5"/>
    <w:rsid w:val="00151A87"/>
    <w:rsid w:val="00151CA1"/>
    <w:rsid w:val="00151F6A"/>
    <w:rsid w:val="00152237"/>
    <w:rsid w:val="00152E78"/>
    <w:rsid w:val="00153A82"/>
    <w:rsid w:val="0015498F"/>
    <w:rsid w:val="0015518D"/>
    <w:rsid w:val="001557F2"/>
    <w:rsid w:val="0015581B"/>
    <w:rsid w:val="00155A16"/>
    <w:rsid w:val="0015628C"/>
    <w:rsid w:val="0015636A"/>
    <w:rsid w:val="001565BA"/>
    <w:rsid w:val="00156C6D"/>
    <w:rsid w:val="001571ED"/>
    <w:rsid w:val="00160010"/>
    <w:rsid w:val="00161222"/>
    <w:rsid w:val="00161291"/>
    <w:rsid w:val="00161A6B"/>
    <w:rsid w:val="00162477"/>
    <w:rsid w:val="0016285E"/>
    <w:rsid w:val="00162EDA"/>
    <w:rsid w:val="001635BA"/>
    <w:rsid w:val="0016362A"/>
    <w:rsid w:val="00163B83"/>
    <w:rsid w:val="001641F1"/>
    <w:rsid w:val="0016474D"/>
    <w:rsid w:val="00164D73"/>
    <w:rsid w:val="001652DF"/>
    <w:rsid w:val="00165F69"/>
    <w:rsid w:val="00165FD3"/>
    <w:rsid w:val="00166263"/>
    <w:rsid w:val="001663A4"/>
    <w:rsid w:val="0016683D"/>
    <w:rsid w:val="00166A35"/>
    <w:rsid w:val="0016728B"/>
    <w:rsid w:val="0016782F"/>
    <w:rsid w:val="00167A99"/>
    <w:rsid w:val="00167BC2"/>
    <w:rsid w:val="00167BEC"/>
    <w:rsid w:val="00167D17"/>
    <w:rsid w:val="00167E8D"/>
    <w:rsid w:val="00167F31"/>
    <w:rsid w:val="001700E8"/>
    <w:rsid w:val="001700F0"/>
    <w:rsid w:val="001704F8"/>
    <w:rsid w:val="001709F2"/>
    <w:rsid w:val="00171749"/>
    <w:rsid w:val="00171ABB"/>
    <w:rsid w:val="00171DB9"/>
    <w:rsid w:val="00171FA0"/>
    <w:rsid w:val="0017229C"/>
    <w:rsid w:val="00172C84"/>
    <w:rsid w:val="00172E8A"/>
    <w:rsid w:val="0017312C"/>
    <w:rsid w:val="00173BFF"/>
    <w:rsid w:val="0017400F"/>
    <w:rsid w:val="0017423E"/>
    <w:rsid w:val="001745D7"/>
    <w:rsid w:val="00174D28"/>
    <w:rsid w:val="00174ED5"/>
    <w:rsid w:val="00174F9A"/>
    <w:rsid w:val="001752E3"/>
    <w:rsid w:val="00175318"/>
    <w:rsid w:val="00175BDF"/>
    <w:rsid w:val="00175C0C"/>
    <w:rsid w:val="001760D3"/>
    <w:rsid w:val="001761FE"/>
    <w:rsid w:val="001771C7"/>
    <w:rsid w:val="0017771D"/>
    <w:rsid w:val="0018016D"/>
    <w:rsid w:val="00180717"/>
    <w:rsid w:val="00180769"/>
    <w:rsid w:val="00181100"/>
    <w:rsid w:val="00181B70"/>
    <w:rsid w:val="00181D4A"/>
    <w:rsid w:val="00182CF0"/>
    <w:rsid w:val="00182D07"/>
    <w:rsid w:val="001835CD"/>
    <w:rsid w:val="00183BC6"/>
    <w:rsid w:val="00183BF0"/>
    <w:rsid w:val="0018418F"/>
    <w:rsid w:val="00184705"/>
    <w:rsid w:val="0018476D"/>
    <w:rsid w:val="001852D2"/>
    <w:rsid w:val="00185A68"/>
    <w:rsid w:val="00185C3A"/>
    <w:rsid w:val="00185F64"/>
    <w:rsid w:val="00185F6E"/>
    <w:rsid w:val="00186021"/>
    <w:rsid w:val="00186056"/>
    <w:rsid w:val="0018672C"/>
    <w:rsid w:val="001871D6"/>
    <w:rsid w:val="001874C4"/>
    <w:rsid w:val="00187A7D"/>
    <w:rsid w:val="00187F06"/>
    <w:rsid w:val="0019006F"/>
    <w:rsid w:val="0019011F"/>
    <w:rsid w:val="00190DF7"/>
    <w:rsid w:val="00190E7B"/>
    <w:rsid w:val="00191682"/>
    <w:rsid w:val="00191D7C"/>
    <w:rsid w:val="00191E7E"/>
    <w:rsid w:val="00191FFB"/>
    <w:rsid w:val="0019275E"/>
    <w:rsid w:val="00192808"/>
    <w:rsid w:val="00192DF4"/>
    <w:rsid w:val="00193429"/>
    <w:rsid w:val="00193D78"/>
    <w:rsid w:val="00193DCC"/>
    <w:rsid w:val="001941F8"/>
    <w:rsid w:val="0019656C"/>
    <w:rsid w:val="0019678E"/>
    <w:rsid w:val="00196A03"/>
    <w:rsid w:val="00197074"/>
    <w:rsid w:val="001971AB"/>
    <w:rsid w:val="001973A0"/>
    <w:rsid w:val="0019784E"/>
    <w:rsid w:val="00197BFE"/>
    <w:rsid w:val="00197D95"/>
    <w:rsid w:val="00197F2C"/>
    <w:rsid w:val="001A0332"/>
    <w:rsid w:val="001A0C35"/>
    <w:rsid w:val="001A0DB7"/>
    <w:rsid w:val="001A1259"/>
    <w:rsid w:val="001A1608"/>
    <w:rsid w:val="001A20DC"/>
    <w:rsid w:val="001A2221"/>
    <w:rsid w:val="001A23CD"/>
    <w:rsid w:val="001A24B6"/>
    <w:rsid w:val="001A26A6"/>
    <w:rsid w:val="001A2EC3"/>
    <w:rsid w:val="001A3251"/>
    <w:rsid w:val="001A3BA1"/>
    <w:rsid w:val="001A45C9"/>
    <w:rsid w:val="001A4942"/>
    <w:rsid w:val="001A49DB"/>
    <w:rsid w:val="001A5A39"/>
    <w:rsid w:val="001A5ABB"/>
    <w:rsid w:val="001A605D"/>
    <w:rsid w:val="001A650A"/>
    <w:rsid w:val="001A663A"/>
    <w:rsid w:val="001A6C4C"/>
    <w:rsid w:val="001A7543"/>
    <w:rsid w:val="001A7668"/>
    <w:rsid w:val="001A7C45"/>
    <w:rsid w:val="001B08F1"/>
    <w:rsid w:val="001B0C2A"/>
    <w:rsid w:val="001B0CF5"/>
    <w:rsid w:val="001B0D24"/>
    <w:rsid w:val="001B1432"/>
    <w:rsid w:val="001B1A1E"/>
    <w:rsid w:val="001B2A86"/>
    <w:rsid w:val="001B3E14"/>
    <w:rsid w:val="001B46FD"/>
    <w:rsid w:val="001B4E99"/>
    <w:rsid w:val="001B59E7"/>
    <w:rsid w:val="001B5D45"/>
    <w:rsid w:val="001B62FE"/>
    <w:rsid w:val="001B67D7"/>
    <w:rsid w:val="001B6E97"/>
    <w:rsid w:val="001B6F31"/>
    <w:rsid w:val="001B7016"/>
    <w:rsid w:val="001B74A0"/>
    <w:rsid w:val="001B775F"/>
    <w:rsid w:val="001B798E"/>
    <w:rsid w:val="001C0930"/>
    <w:rsid w:val="001C0989"/>
    <w:rsid w:val="001C0B35"/>
    <w:rsid w:val="001C0EA5"/>
    <w:rsid w:val="001C130D"/>
    <w:rsid w:val="001C2425"/>
    <w:rsid w:val="001C28D2"/>
    <w:rsid w:val="001C2CB5"/>
    <w:rsid w:val="001C30FF"/>
    <w:rsid w:val="001C34E0"/>
    <w:rsid w:val="001C3922"/>
    <w:rsid w:val="001C395C"/>
    <w:rsid w:val="001C397A"/>
    <w:rsid w:val="001C3D86"/>
    <w:rsid w:val="001C3FFE"/>
    <w:rsid w:val="001C400D"/>
    <w:rsid w:val="001C4B99"/>
    <w:rsid w:val="001C4B9A"/>
    <w:rsid w:val="001C5021"/>
    <w:rsid w:val="001C5099"/>
    <w:rsid w:val="001C5493"/>
    <w:rsid w:val="001C5743"/>
    <w:rsid w:val="001C594B"/>
    <w:rsid w:val="001C5C7C"/>
    <w:rsid w:val="001C63D8"/>
    <w:rsid w:val="001C69BB"/>
    <w:rsid w:val="001C69EF"/>
    <w:rsid w:val="001C6DD2"/>
    <w:rsid w:val="001C718B"/>
    <w:rsid w:val="001C7219"/>
    <w:rsid w:val="001C7478"/>
    <w:rsid w:val="001C7924"/>
    <w:rsid w:val="001D0122"/>
    <w:rsid w:val="001D1788"/>
    <w:rsid w:val="001D1E79"/>
    <w:rsid w:val="001D248F"/>
    <w:rsid w:val="001D252C"/>
    <w:rsid w:val="001D2B4B"/>
    <w:rsid w:val="001D2BB5"/>
    <w:rsid w:val="001D3F20"/>
    <w:rsid w:val="001D42DA"/>
    <w:rsid w:val="001D49F9"/>
    <w:rsid w:val="001D521A"/>
    <w:rsid w:val="001D5554"/>
    <w:rsid w:val="001D56F8"/>
    <w:rsid w:val="001D57EF"/>
    <w:rsid w:val="001D624D"/>
    <w:rsid w:val="001D6BDA"/>
    <w:rsid w:val="001D6D6A"/>
    <w:rsid w:val="001D707F"/>
    <w:rsid w:val="001E0222"/>
    <w:rsid w:val="001E03F0"/>
    <w:rsid w:val="001E0530"/>
    <w:rsid w:val="001E0623"/>
    <w:rsid w:val="001E0BA0"/>
    <w:rsid w:val="001E16B3"/>
    <w:rsid w:val="001E1AB6"/>
    <w:rsid w:val="001E1D07"/>
    <w:rsid w:val="001E2A0D"/>
    <w:rsid w:val="001E2BED"/>
    <w:rsid w:val="001E3072"/>
    <w:rsid w:val="001E3848"/>
    <w:rsid w:val="001E4EDC"/>
    <w:rsid w:val="001E5419"/>
    <w:rsid w:val="001E57C1"/>
    <w:rsid w:val="001E5AF2"/>
    <w:rsid w:val="001E5BE7"/>
    <w:rsid w:val="001E5D30"/>
    <w:rsid w:val="001E639B"/>
    <w:rsid w:val="001E69F1"/>
    <w:rsid w:val="001E6D48"/>
    <w:rsid w:val="001E70E3"/>
    <w:rsid w:val="001E7155"/>
    <w:rsid w:val="001E776A"/>
    <w:rsid w:val="001E7D8F"/>
    <w:rsid w:val="001E7F07"/>
    <w:rsid w:val="001F0966"/>
    <w:rsid w:val="001F0E83"/>
    <w:rsid w:val="001F10F4"/>
    <w:rsid w:val="001F16F4"/>
    <w:rsid w:val="001F2122"/>
    <w:rsid w:val="001F2C52"/>
    <w:rsid w:val="001F3082"/>
    <w:rsid w:val="001F30E8"/>
    <w:rsid w:val="001F3239"/>
    <w:rsid w:val="001F36F2"/>
    <w:rsid w:val="001F372E"/>
    <w:rsid w:val="001F5AB4"/>
    <w:rsid w:val="001F5D25"/>
    <w:rsid w:val="001F6022"/>
    <w:rsid w:val="001F6CE1"/>
    <w:rsid w:val="001F71F1"/>
    <w:rsid w:val="001F7349"/>
    <w:rsid w:val="001F7FB3"/>
    <w:rsid w:val="002008A8"/>
    <w:rsid w:val="00200D69"/>
    <w:rsid w:val="002011DD"/>
    <w:rsid w:val="00201861"/>
    <w:rsid w:val="00201DED"/>
    <w:rsid w:val="00202AD3"/>
    <w:rsid w:val="00202C7B"/>
    <w:rsid w:val="00202D29"/>
    <w:rsid w:val="0020306D"/>
    <w:rsid w:val="002035ED"/>
    <w:rsid w:val="00203629"/>
    <w:rsid w:val="002037E2"/>
    <w:rsid w:val="00203ABB"/>
    <w:rsid w:val="0020499F"/>
    <w:rsid w:val="00206653"/>
    <w:rsid w:val="00206751"/>
    <w:rsid w:val="002067F4"/>
    <w:rsid w:val="0020688A"/>
    <w:rsid w:val="00206A0B"/>
    <w:rsid w:val="00206FEC"/>
    <w:rsid w:val="00207B50"/>
    <w:rsid w:val="00207C52"/>
    <w:rsid w:val="00207DB7"/>
    <w:rsid w:val="002109AB"/>
    <w:rsid w:val="0021136B"/>
    <w:rsid w:val="00211B7A"/>
    <w:rsid w:val="00211E93"/>
    <w:rsid w:val="00211FCF"/>
    <w:rsid w:val="0021269C"/>
    <w:rsid w:val="00212726"/>
    <w:rsid w:val="00212A4B"/>
    <w:rsid w:val="00212F5D"/>
    <w:rsid w:val="00213119"/>
    <w:rsid w:val="00213BC1"/>
    <w:rsid w:val="00213FE6"/>
    <w:rsid w:val="002143B5"/>
    <w:rsid w:val="002144E9"/>
    <w:rsid w:val="00214684"/>
    <w:rsid w:val="002149DD"/>
    <w:rsid w:val="002152DE"/>
    <w:rsid w:val="0021535A"/>
    <w:rsid w:val="002159FE"/>
    <w:rsid w:val="002161CE"/>
    <w:rsid w:val="002168C2"/>
    <w:rsid w:val="0021750B"/>
    <w:rsid w:val="00220C32"/>
    <w:rsid w:val="00220DB3"/>
    <w:rsid w:val="0022144B"/>
    <w:rsid w:val="002216A0"/>
    <w:rsid w:val="00221D25"/>
    <w:rsid w:val="002220DF"/>
    <w:rsid w:val="00222C83"/>
    <w:rsid w:val="0022317D"/>
    <w:rsid w:val="00223BAF"/>
    <w:rsid w:val="002240F0"/>
    <w:rsid w:val="00224CC5"/>
    <w:rsid w:val="00224DA4"/>
    <w:rsid w:val="0022692E"/>
    <w:rsid w:val="00226A81"/>
    <w:rsid w:val="002273E3"/>
    <w:rsid w:val="00227A5E"/>
    <w:rsid w:val="00227BA7"/>
    <w:rsid w:val="00230472"/>
    <w:rsid w:val="00231D25"/>
    <w:rsid w:val="002320D2"/>
    <w:rsid w:val="00232365"/>
    <w:rsid w:val="00232695"/>
    <w:rsid w:val="00232EC6"/>
    <w:rsid w:val="0023308D"/>
    <w:rsid w:val="0023312D"/>
    <w:rsid w:val="002332B4"/>
    <w:rsid w:val="0023345D"/>
    <w:rsid w:val="00233C2D"/>
    <w:rsid w:val="00233CFC"/>
    <w:rsid w:val="00233E83"/>
    <w:rsid w:val="00233F44"/>
    <w:rsid w:val="0023486B"/>
    <w:rsid w:val="00234A2E"/>
    <w:rsid w:val="00235B3B"/>
    <w:rsid w:val="00236396"/>
    <w:rsid w:val="00236A2E"/>
    <w:rsid w:val="00236E1F"/>
    <w:rsid w:val="00236EB5"/>
    <w:rsid w:val="00237611"/>
    <w:rsid w:val="00237FB6"/>
    <w:rsid w:val="00240031"/>
    <w:rsid w:val="00240145"/>
    <w:rsid w:val="00240163"/>
    <w:rsid w:val="00240591"/>
    <w:rsid w:val="00240747"/>
    <w:rsid w:val="002407E0"/>
    <w:rsid w:val="00240AB1"/>
    <w:rsid w:val="00240EF8"/>
    <w:rsid w:val="0024192C"/>
    <w:rsid w:val="00241C25"/>
    <w:rsid w:val="00241D72"/>
    <w:rsid w:val="00241DA9"/>
    <w:rsid w:val="00242297"/>
    <w:rsid w:val="00242355"/>
    <w:rsid w:val="00242478"/>
    <w:rsid w:val="002426B3"/>
    <w:rsid w:val="002427A1"/>
    <w:rsid w:val="00242B0D"/>
    <w:rsid w:val="00242C25"/>
    <w:rsid w:val="002430DD"/>
    <w:rsid w:val="00244018"/>
    <w:rsid w:val="002449B1"/>
    <w:rsid w:val="00244AB2"/>
    <w:rsid w:val="00244E8C"/>
    <w:rsid w:val="00245E3D"/>
    <w:rsid w:val="00246C4B"/>
    <w:rsid w:val="00246C54"/>
    <w:rsid w:val="00246DC6"/>
    <w:rsid w:val="002476A6"/>
    <w:rsid w:val="0024794A"/>
    <w:rsid w:val="00250052"/>
    <w:rsid w:val="00250297"/>
    <w:rsid w:val="00250E5C"/>
    <w:rsid w:val="00251A86"/>
    <w:rsid w:val="00251DD1"/>
    <w:rsid w:val="00251DF5"/>
    <w:rsid w:val="002521B8"/>
    <w:rsid w:val="00252D42"/>
    <w:rsid w:val="00252EC6"/>
    <w:rsid w:val="00254124"/>
    <w:rsid w:val="002542F1"/>
    <w:rsid w:val="00254460"/>
    <w:rsid w:val="002547EC"/>
    <w:rsid w:val="002560EC"/>
    <w:rsid w:val="002565D6"/>
    <w:rsid w:val="00256DF1"/>
    <w:rsid w:val="002572CB"/>
    <w:rsid w:val="002579E2"/>
    <w:rsid w:val="00257E24"/>
    <w:rsid w:val="00257E3E"/>
    <w:rsid w:val="002605C4"/>
    <w:rsid w:val="002605CF"/>
    <w:rsid w:val="00260670"/>
    <w:rsid w:val="00260B9E"/>
    <w:rsid w:val="0026153C"/>
    <w:rsid w:val="00261582"/>
    <w:rsid w:val="002619D3"/>
    <w:rsid w:val="002619F9"/>
    <w:rsid w:val="0026254D"/>
    <w:rsid w:val="00262580"/>
    <w:rsid w:val="00262942"/>
    <w:rsid w:val="002629FC"/>
    <w:rsid w:val="00262EFF"/>
    <w:rsid w:val="002630E9"/>
    <w:rsid w:val="00263237"/>
    <w:rsid w:val="0026454B"/>
    <w:rsid w:val="00265756"/>
    <w:rsid w:val="00265E6D"/>
    <w:rsid w:val="00265E95"/>
    <w:rsid w:val="00266E4E"/>
    <w:rsid w:val="00267161"/>
    <w:rsid w:val="00267186"/>
    <w:rsid w:val="0026743E"/>
    <w:rsid w:val="00267451"/>
    <w:rsid w:val="00267757"/>
    <w:rsid w:val="00267AB9"/>
    <w:rsid w:val="00267D69"/>
    <w:rsid w:val="00270070"/>
    <w:rsid w:val="002701BC"/>
    <w:rsid w:val="0027092B"/>
    <w:rsid w:val="0027100F"/>
    <w:rsid w:val="00271156"/>
    <w:rsid w:val="00271400"/>
    <w:rsid w:val="00271D0B"/>
    <w:rsid w:val="0027249E"/>
    <w:rsid w:val="00272549"/>
    <w:rsid w:val="002727B7"/>
    <w:rsid w:val="002727CD"/>
    <w:rsid w:val="00273C93"/>
    <w:rsid w:val="002741C2"/>
    <w:rsid w:val="0027486D"/>
    <w:rsid w:val="00275006"/>
    <w:rsid w:val="00275125"/>
    <w:rsid w:val="002761A6"/>
    <w:rsid w:val="002761B7"/>
    <w:rsid w:val="0027637C"/>
    <w:rsid w:val="0027662A"/>
    <w:rsid w:val="00277FAC"/>
    <w:rsid w:val="002807C2"/>
    <w:rsid w:val="00280A56"/>
    <w:rsid w:val="0028180C"/>
    <w:rsid w:val="00281E8F"/>
    <w:rsid w:val="00282715"/>
    <w:rsid w:val="0028272B"/>
    <w:rsid w:val="00283022"/>
    <w:rsid w:val="00283C59"/>
    <w:rsid w:val="002846D9"/>
    <w:rsid w:val="00284860"/>
    <w:rsid w:val="002854E3"/>
    <w:rsid w:val="00285608"/>
    <w:rsid w:val="00285DBA"/>
    <w:rsid w:val="002862D2"/>
    <w:rsid w:val="00287209"/>
    <w:rsid w:val="00287261"/>
    <w:rsid w:val="002872DB"/>
    <w:rsid w:val="002879DD"/>
    <w:rsid w:val="00287CEB"/>
    <w:rsid w:val="00290441"/>
    <w:rsid w:val="00290754"/>
    <w:rsid w:val="002907E1"/>
    <w:rsid w:val="00290B6F"/>
    <w:rsid w:val="00290FAC"/>
    <w:rsid w:val="0029139A"/>
    <w:rsid w:val="00291445"/>
    <w:rsid w:val="002920E5"/>
    <w:rsid w:val="002924AE"/>
    <w:rsid w:val="00292CBF"/>
    <w:rsid w:val="00292E86"/>
    <w:rsid w:val="00292FCA"/>
    <w:rsid w:val="002943B6"/>
    <w:rsid w:val="00295017"/>
    <w:rsid w:val="00295256"/>
    <w:rsid w:val="002957BE"/>
    <w:rsid w:val="002958FF"/>
    <w:rsid w:val="0029637A"/>
    <w:rsid w:val="002964D8"/>
    <w:rsid w:val="002966F2"/>
    <w:rsid w:val="002967CA"/>
    <w:rsid w:val="00296B55"/>
    <w:rsid w:val="00296C00"/>
    <w:rsid w:val="00296E2F"/>
    <w:rsid w:val="00297148"/>
    <w:rsid w:val="0029769C"/>
    <w:rsid w:val="002A0157"/>
    <w:rsid w:val="002A044B"/>
    <w:rsid w:val="002A0637"/>
    <w:rsid w:val="002A114B"/>
    <w:rsid w:val="002A2D08"/>
    <w:rsid w:val="002A2ECD"/>
    <w:rsid w:val="002A3D3C"/>
    <w:rsid w:val="002A6526"/>
    <w:rsid w:val="002A6AD3"/>
    <w:rsid w:val="002A6F23"/>
    <w:rsid w:val="002A7058"/>
    <w:rsid w:val="002A742E"/>
    <w:rsid w:val="002A7A2C"/>
    <w:rsid w:val="002B0108"/>
    <w:rsid w:val="002B06B5"/>
    <w:rsid w:val="002B07E3"/>
    <w:rsid w:val="002B0AF5"/>
    <w:rsid w:val="002B1623"/>
    <w:rsid w:val="002B1AAE"/>
    <w:rsid w:val="002B1E7B"/>
    <w:rsid w:val="002B2009"/>
    <w:rsid w:val="002B22CF"/>
    <w:rsid w:val="002B2F5E"/>
    <w:rsid w:val="002B3005"/>
    <w:rsid w:val="002B31BE"/>
    <w:rsid w:val="002B3D4F"/>
    <w:rsid w:val="002B434D"/>
    <w:rsid w:val="002B49D7"/>
    <w:rsid w:val="002B4A49"/>
    <w:rsid w:val="002B591F"/>
    <w:rsid w:val="002B599F"/>
    <w:rsid w:val="002B681F"/>
    <w:rsid w:val="002B71D2"/>
    <w:rsid w:val="002B7A18"/>
    <w:rsid w:val="002B7A67"/>
    <w:rsid w:val="002C01ED"/>
    <w:rsid w:val="002C0429"/>
    <w:rsid w:val="002C0448"/>
    <w:rsid w:val="002C0842"/>
    <w:rsid w:val="002C1361"/>
    <w:rsid w:val="002C1406"/>
    <w:rsid w:val="002C1971"/>
    <w:rsid w:val="002C2818"/>
    <w:rsid w:val="002C2A8C"/>
    <w:rsid w:val="002C2DC4"/>
    <w:rsid w:val="002C52A5"/>
    <w:rsid w:val="002C56CC"/>
    <w:rsid w:val="002C5732"/>
    <w:rsid w:val="002C6941"/>
    <w:rsid w:val="002C6BE5"/>
    <w:rsid w:val="002C78F9"/>
    <w:rsid w:val="002D164F"/>
    <w:rsid w:val="002D1B02"/>
    <w:rsid w:val="002D1CB5"/>
    <w:rsid w:val="002D1F06"/>
    <w:rsid w:val="002D24AE"/>
    <w:rsid w:val="002D2C0B"/>
    <w:rsid w:val="002D30BA"/>
    <w:rsid w:val="002D3292"/>
    <w:rsid w:val="002D35E4"/>
    <w:rsid w:val="002D3801"/>
    <w:rsid w:val="002D381F"/>
    <w:rsid w:val="002D395D"/>
    <w:rsid w:val="002D41F6"/>
    <w:rsid w:val="002D420E"/>
    <w:rsid w:val="002D4401"/>
    <w:rsid w:val="002D524C"/>
    <w:rsid w:val="002D5485"/>
    <w:rsid w:val="002D55F5"/>
    <w:rsid w:val="002D5BDB"/>
    <w:rsid w:val="002D62A5"/>
    <w:rsid w:val="002D639F"/>
    <w:rsid w:val="002D789E"/>
    <w:rsid w:val="002D79FD"/>
    <w:rsid w:val="002E0594"/>
    <w:rsid w:val="002E0AC8"/>
    <w:rsid w:val="002E0CFF"/>
    <w:rsid w:val="002E0DBB"/>
    <w:rsid w:val="002E14DD"/>
    <w:rsid w:val="002E1ABE"/>
    <w:rsid w:val="002E22AD"/>
    <w:rsid w:val="002E22E2"/>
    <w:rsid w:val="002E30CB"/>
    <w:rsid w:val="002E36A0"/>
    <w:rsid w:val="002E374E"/>
    <w:rsid w:val="002E38E2"/>
    <w:rsid w:val="002E4968"/>
    <w:rsid w:val="002E4B4F"/>
    <w:rsid w:val="002E511C"/>
    <w:rsid w:val="002E5BD4"/>
    <w:rsid w:val="002E60F6"/>
    <w:rsid w:val="002E761B"/>
    <w:rsid w:val="002E7987"/>
    <w:rsid w:val="002E7B9A"/>
    <w:rsid w:val="002F0988"/>
    <w:rsid w:val="002F0B55"/>
    <w:rsid w:val="002F0D91"/>
    <w:rsid w:val="002F1D33"/>
    <w:rsid w:val="002F25E3"/>
    <w:rsid w:val="002F29CF"/>
    <w:rsid w:val="002F2A86"/>
    <w:rsid w:val="002F32CE"/>
    <w:rsid w:val="002F461B"/>
    <w:rsid w:val="002F49F4"/>
    <w:rsid w:val="002F4A3D"/>
    <w:rsid w:val="002F55DE"/>
    <w:rsid w:val="002F5AEE"/>
    <w:rsid w:val="002F5C4E"/>
    <w:rsid w:val="002F5F02"/>
    <w:rsid w:val="002F629B"/>
    <w:rsid w:val="002F6CB7"/>
    <w:rsid w:val="002F7E68"/>
    <w:rsid w:val="00300548"/>
    <w:rsid w:val="0030083A"/>
    <w:rsid w:val="00301234"/>
    <w:rsid w:val="00301ACB"/>
    <w:rsid w:val="00302660"/>
    <w:rsid w:val="00303603"/>
    <w:rsid w:val="00303B76"/>
    <w:rsid w:val="00303EAF"/>
    <w:rsid w:val="00303FD3"/>
    <w:rsid w:val="00303FED"/>
    <w:rsid w:val="003045E2"/>
    <w:rsid w:val="003049F0"/>
    <w:rsid w:val="00304C45"/>
    <w:rsid w:val="00304D48"/>
    <w:rsid w:val="00305C55"/>
    <w:rsid w:val="00305E3D"/>
    <w:rsid w:val="00306B7B"/>
    <w:rsid w:val="00307BD2"/>
    <w:rsid w:val="00310BA9"/>
    <w:rsid w:val="00311515"/>
    <w:rsid w:val="00311A8C"/>
    <w:rsid w:val="003120A4"/>
    <w:rsid w:val="00312FFA"/>
    <w:rsid w:val="00313755"/>
    <w:rsid w:val="00313E6A"/>
    <w:rsid w:val="00314616"/>
    <w:rsid w:val="00314E22"/>
    <w:rsid w:val="00315257"/>
    <w:rsid w:val="00315F02"/>
    <w:rsid w:val="003163DF"/>
    <w:rsid w:val="00316C24"/>
    <w:rsid w:val="00316C8A"/>
    <w:rsid w:val="00316D98"/>
    <w:rsid w:val="003170FA"/>
    <w:rsid w:val="003171C9"/>
    <w:rsid w:val="00317731"/>
    <w:rsid w:val="003201FC"/>
    <w:rsid w:val="003203E8"/>
    <w:rsid w:val="0032050B"/>
    <w:rsid w:val="003205E8"/>
    <w:rsid w:val="00320D1E"/>
    <w:rsid w:val="00320D49"/>
    <w:rsid w:val="00320FE6"/>
    <w:rsid w:val="00321D03"/>
    <w:rsid w:val="00322BCD"/>
    <w:rsid w:val="00322C1A"/>
    <w:rsid w:val="003230B3"/>
    <w:rsid w:val="00323243"/>
    <w:rsid w:val="003232FB"/>
    <w:rsid w:val="0032374A"/>
    <w:rsid w:val="00323D67"/>
    <w:rsid w:val="0032412E"/>
    <w:rsid w:val="003241D8"/>
    <w:rsid w:val="00324DA0"/>
    <w:rsid w:val="00324F88"/>
    <w:rsid w:val="00325234"/>
    <w:rsid w:val="003257F3"/>
    <w:rsid w:val="003266DD"/>
    <w:rsid w:val="003267D0"/>
    <w:rsid w:val="00326B71"/>
    <w:rsid w:val="00327036"/>
    <w:rsid w:val="0032732D"/>
    <w:rsid w:val="00327B80"/>
    <w:rsid w:val="00327EAD"/>
    <w:rsid w:val="003302BB"/>
    <w:rsid w:val="00330810"/>
    <w:rsid w:val="00330D65"/>
    <w:rsid w:val="0033124E"/>
    <w:rsid w:val="003317BB"/>
    <w:rsid w:val="00331881"/>
    <w:rsid w:val="00331DF3"/>
    <w:rsid w:val="00331EAA"/>
    <w:rsid w:val="00332BC0"/>
    <w:rsid w:val="00332DAC"/>
    <w:rsid w:val="00333121"/>
    <w:rsid w:val="00333768"/>
    <w:rsid w:val="00333CA4"/>
    <w:rsid w:val="0033525C"/>
    <w:rsid w:val="0033597B"/>
    <w:rsid w:val="00335B7E"/>
    <w:rsid w:val="00335CD7"/>
    <w:rsid w:val="00335D19"/>
    <w:rsid w:val="00336910"/>
    <w:rsid w:val="00336B12"/>
    <w:rsid w:val="00336E46"/>
    <w:rsid w:val="0033711E"/>
    <w:rsid w:val="0034057F"/>
    <w:rsid w:val="003415CF"/>
    <w:rsid w:val="00341863"/>
    <w:rsid w:val="00341B6A"/>
    <w:rsid w:val="003422AD"/>
    <w:rsid w:val="00342D79"/>
    <w:rsid w:val="00342F8E"/>
    <w:rsid w:val="003430C8"/>
    <w:rsid w:val="00343BD5"/>
    <w:rsid w:val="00344372"/>
    <w:rsid w:val="0034448B"/>
    <w:rsid w:val="00344C1D"/>
    <w:rsid w:val="003453B2"/>
    <w:rsid w:val="00346DEE"/>
    <w:rsid w:val="00347D08"/>
    <w:rsid w:val="003508DA"/>
    <w:rsid w:val="003513A5"/>
    <w:rsid w:val="00351536"/>
    <w:rsid w:val="003518BD"/>
    <w:rsid w:val="00351EC5"/>
    <w:rsid w:val="003526F8"/>
    <w:rsid w:val="00352791"/>
    <w:rsid w:val="00352C66"/>
    <w:rsid w:val="00352F8A"/>
    <w:rsid w:val="00353E6C"/>
    <w:rsid w:val="00353EE2"/>
    <w:rsid w:val="003549A7"/>
    <w:rsid w:val="00355F83"/>
    <w:rsid w:val="003560E5"/>
    <w:rsid w:val="00356913"/>
    <w:rsid w:val="0035738F"/>
    <w:rsid w:val="00357636"/>
    <w:rsid w:val="00357C51"/>
    <w:rsid w:val="00357FF0"/>
    <w:rsid w:val="00360306"/>
    <w:rsid w:val="003604D9"/>
    <w:rsid w:val="003605FE"/>
    <w:rsid w:val="00363431"/>
    <w:rsid w:val="003637AB"/>
    <w:rsid w:val="003637C3"/>
    <w:rsid w:val="00363FD6"/>
    <w:rsid w:val="00364603"/>
    <w:rsid w:val="00364AA3"/>
    <w:rsid w:val="003652F6"/>
    <w:rsid w:val="0036540B"/>
    <w:rsid w:val="00365663"/>
    <w:rsid w:val="00365B0B"/>
    <w:rsid w:val="00366040"/>
    <w:rsid w:val="003661F5"/>
    <w:rsid w:val="00366280"/>
    <w:rsid w:val="003666B9"/>
    <w:rsid w:val="00366E0D"/>
    <w:rsid w:val="00367651"/>
    <w:rsid w:val="003678F9"/>
    <w:rsid w:val="00367965"/>
    <w:rsid w:val="00370055"/>
    <w:rsid w:val="00370898"/>
    <w:rsid w:val="003711D9"/>
    <w:rsid w:val="0037162D"/>
    <w:rsid w:val="00372366"/>
    <w:rsid w:val="0037257F"/>
    <w:rsid w:val="00373153"/>
    <w:rsid w:val="00373AF3"/>
    <w:rsid w:val="00373D8B"/>
    <w:rsid w:val="00374127"/>
    <w:rsid w:val="00374159"/>
    <w:rsid w:val="00374429"/>
    <w:rsid w:val="003755A3"/>
    <w:rsid w:val="00376102"/>
    <w:rsid w:val="00376C78"/>
    <w:rsid w:val="003771CB"/>
    <w:rsid w:val="00377231"/>
    <w:rsid w:val="00377387"/>
    <w:rsid w:val="00377842"/>
    <w:rsid w:val="00380AD3"/>
    <w:rsid w:val="003827E7"/>
    <w:rsid w:val="0038294A"/>
    <w:rsid w:val="00382D29"/>
    <w:rsid w:val="00383C2F"/>
    <w:rsid w:val="00384310"/>
    <w:rsid w:val="003845DA"/>
    <w:rsid w:val="003847D8"/>
    <w:rsid w:val="00385034"/>
    <w:rsid w:val="00386081"/>
    <w:rsid w:val="00386A40"/>
    <w:rsid w:val="00386B06"/>
    <w:rsid w:val="003870A8"/>
    <w:rsid w:val="00390536"/>
    <w:rsid w:val="00391054"/>
    <w:rsid w:val="003914A2"/>
    <w:rsid w:val="003914E3"/>
    <w:rsid w:val="00391CF6"/>
    <w:rsid w:val="00391CFB"/>
    <w:rsid w:val="0039226F"/>
    <w:rsid w:val="003929E4"/>
    <w:rsid w:val="003944D9"/>
    <w:rsid w:val="003948AE"/>
    <w:rsid w:val="00394A73"/>
    <w:rsid w:val="00394ADF"/>
    <w:rsid w:val="00394F57"/>
    <w:rsid w:val="003951F6"/>
    <w:rsid w:val="00395AF2"/>
    <w:rsid w:val="00395F81"/>
    <w:rsid w:val="00396172"/>
    <w:rsid w:val="00396386"/>
    <w:rsid w:val="0039652F"/>
    <w:rsid w:val="00397D1F"/>
    <w:rsid w:val="00397E60"/>
    <w:rsid w:val="003A0486"/>
    <w:rsid w:val="003A08F1"/>
    <w:rsid w:val="003A0A6E"/>
    <w:rsid w:val="003A15DC"/>
    <w:rsid w:val="003A2077"/>
    <w:rsid w:val="003A3051"/>
    <w:rsid w:val="003A35EF"/>
    <w:rsid w:val="003A3C6D"/>
    <w:rsid w:val="003A401F"/>
    <w:rsid w:val="003A50FF"/>
    <w:rsid w:val="003A5B95"/>
    <w:rsid w:val="003A68C2"/>
    <w:rsid w:val="003A6E60"/>
    <w:rsid w:val="003A7150"/>
    <w:rsid w:val="003A7215"/>
    <w:rsid w:val="003A768F"/>
    <w:rsid w:val="003A7BC6"/>
    <w:rsid w:val="003A7BCD"/>
    <w:rsid w:val="003A7D44"/>
    <w:rsid w:val="003B0471"/>
    <w:rsid w:val="003B063D"/>
    <w:rsid w:val="003B0CCA"/>
    <w:rsid w:val="003B115A"/>
    <w:rsid w:val="003B1376"/>
    <w:rsid w:val="003B1536"/>
    <w:rsid w:val="003B1D84"/>
    <w:rsid w:val="003B2284"/>
    <w:rsid w:val="003B25A4"/>
    <w:rsid w:val="003B260F"/>
    <w:rsid w:val="003B2AA0"/>
    <w:rsid w:val="003B2D62"/>
    <w:rsid w:val="003B30A0"/>
    <w:rsid w:val="003B4820"/>
    <w:rsid w:val="003B515B"/>
    <w:rsid w:val="003B58C6"/>
    <w:rsid w:val="003B6D32"/>
    <w:rsid w:val="003B7E08"/>
    <w:rsid w:val="003B7F68"/>
    <w:rsid w:val="003C03B0"/>
    <w:rsid w:val="003C1112"/>
    <w:rsid w:val="003C1284"/>
    <w:rsid w:val="003C1430"/>
    <w:rsid w:val="003C1752"/>
    <w:rsid w:val="003C1ACD"/>
    <w:rsid w:val="003C1DC3"/>
    <w:rsid w:val="003C1ECA"/>
    <w:rsid w:val="003C25A9"/>
    <w:rsid w:val="003C2CA8"/>
    <w:rsid w:val="003C4110"/>
    <w:rsid w:val="003C417E"/>
    <w:rsid w:val="003C4717"/>
    <w:rsid w:val="003C4A8E"/>
    <w:rsid w:val="003C4B08"/>
    <w:rsid w:val="003C50FE"/>
    <w:rsid w:val="003C575B"/>
    <w:rsid w:val="003C686A"/>
    <w:rsid w:val="003C6E52"/>
    <w:rsid w:val="003C6E78"/>
    <w:rsid w:val="003C7301"/>
    <w:rsid w:val="003C74A8"/>
    <w:rsid w:val="003C7B16"/>
    <w:rsid w:val="003D0EF9"/>
    <w:rsid w:val="003D2E40"/>
    <w:rsid w:val="003D327B"/>
    <w:rsid w:val="003D35E5"/>
    <w:rsid w:val="003D3986"/>
    <w:rsid w:val="003D39CF"/>
    <w:rsid w:val="003D4F20"/>
    <w:rsid w:val="003D5644"/>
    <w:rsid w:val="003D5B5E"/>
    <w:rsid w:val="003D69ED"/>
    <w:rsid w:val="003D6A1A"/>
    <w:rsid w:val="003D6BAA"/>
    <w:rsid w:val="003D6F90"/>
    <w:rsid w:val="003D792C"/>
    <w:rsid w:val="003D7F1B"/>
    <w:rsid w:val="003E0D96"/>
    <w:rsid w:val="003E0F84"/>
    <w:rsid w:val="003E116A"/>
    <w:rsid w:val="003E1341"/>
    <w:rsid w:val="003E1587"/>
    <w:rsid w:val="003E3833"/>
    <w:rsid w:val="003E3E79"/>
    <w:rsid w:val="003E406E"/>
    <w:rsid w:val="003E471F"/>
    <w:rsid w:val="003E4EB4"/>
    <w:rsid w:val="003E5937"/>
    <w:rsid w:val="003E5A60"/>
    <w:rsid w:val="003E5F16"/>
    <w:rsid w:val="003E6394"/>
    <w:rsid w:val="003E67CD"/>
    <w:rsid w:val="003E6977"/>
    <w:rsid w:val="003E69D5"/>
    <w:rsid w:val="003E75A1"/>
    <w:rsid w:val="003E7641"/>
    <w:rsid w:val="003E788B"/>
    <w:rsid w:val="003E7CE9"/>
    <w:rsid w:val="003F0082"/>
    <w:rsid w:val="003F0F9A"/>
    <w:rsid w:val="003F1875"/>
    <w:rsid w:val="003F2034"/>
    <w:rsid w:val="003F2158"/>
    <w:rsid w:val="003F2BD9"/>
    <w:rsid w:val="003F2F16"/>
    <w:rsid w:val="003F314C"/>
    <w:rsid w:val="003F33F7"/>
    <w:rsid w:val="003F3A70"/>
    <w:rsid w:val="003F3BDA"/>
    <w:rsid w:val="003F3C17"/>
    <w:rsid w:val="003F449A"/>
    <w:rsid w:val="003F4B29"/>
    <w:rsid w:val="003F4EF8"/>
    <w:rsid w:val="003F571B"/>
    <w:rsid w:val="003F5D74"/>
    <w:rsid w:val="003F647C"/>
    <w:rsid w:val="003F64E0"/>
    <w:rsid w:val="003F652A"/>
    <w:rsid w:val="003F67D5"/>
    <w:rsid w:val="003F7C39"/>
    <w:rsid w:val="003F7E87"/>
    <w:rsid w:val="00400898"/>
    <w:rsid w:val="004027D2"/>
    <w:rsid w:val="00403331"/>
    <w:rsid w:val="00403448"/>
    <w:rsid w:val="00403578"/>
    <w:rsid w:val="00403744"/>
    <w:rsid w:val="00403C17"/>
    <w:rsid w:val="00403F87"/>
    <w:rsid w:val="00404390"/>
    <w:rsid w:val="00404BAA"/>
    <w:rsid w:val="00404C22"/>
    <w:rsid w:val="0040562E"/>
    <w:rsid w:val="00405A8A"/>
    <w:rsid w:val="00405B66"/>
    <w:rsid w:val="00405C77"/>
    <w:rsid w:val="004064BF"/>
    <w:rsid w:val="00406B67"/>
    <w:rsid w:val="0040711E"/>
    <w:rsid w:val="004074CD"/>
    <w:rsid w:val="00407B6D"/>
    <w:rsid w:val="00407FC6"/>
    <w:rsid w:val="00410070"/>
    <w:rsid w:val="00410254"/>
    <w:rsid w:val="004104FF"/>
    <w:rsid w:val="00410D59"/>
    <w:rsid w:val="0041143C"/>
    <w:rsid w:val="0041144A"/>
    <w:rsid w:val="00411E6A"/>
    <w:rsid w:val="00411EEB"/>
    <w:rsid w:val="00412910"/>
    <w:rsid w:val="004133B1"/>
    <w:rsid w:val="00413ACD"/>
    <w:rsid w:val="00413C02"/>
    <w:rsid w:val="00414160"/>
    <w:rsid w:val="004143B7"/>
    <w:rsid w:val="00414688"/>
    <w:rsid w:val="00414DAD"/>
    <w:rsid w:val="0041501C"/>
    <w:rsid w:val="004150BF"/>
    <w:rsid w:val="00415776"/>
    <w:rsid w:val="004157F5"/>
    <w:rsid w:val="00415BF7"/>
    <w:rsid w:val="00416E7F"/>
    <w:rsid w:val="004171C9"/>
    <w:rsid w:val="00417D0C"/>
    <w:rsid w:val="0042007F"/>
    <w:rsid w:val="0042062A"/>
    <w:rsid w:val="0042089B"/>
    <w:rsid w:val="00420E61"/>
    <w:rsid w:val="00420F29"/>
    <w:rsid w:val="004211C9"/>
    <w:rsid w:val="004216CF"/>
    <w:rsid w:val="004218BB"/>
    <w:rsid w:val="004236D6"/>
    <w:rsid w:val="00424105"/>
    <w:rsid w:val="0042437E"/>
    <w:rsid w:val="0042446D"/>
    <w:rsid w:val="004251C2"/>
    <w:rsid w:val="0042569C"/>
    <w:rsid w:val="0042617A"/>
    <w:rsid w:val="004264ED"/>
    <w:rsid w:val="0042758B"/>
    <w:rsid w:val="004277AD"/>
    <w:rsid w:val="00427FE0"/>
    <w:rsid w:val="00430240"/>
    <w:rsid w:val="00430304"/>
    <w:rsid w:val="004311BE"/>
    <w:rsid w:val="004311D6"/>
    <w:rsid w:val="004321DD"/>
    <w:rsid w:val="004325D3"/>
    <w:rsid w:val="004326CA"/>
    <w:rsid w:val="0043292D"/>
    <w:rsid w:val="00432FBE"/>
    <w:rsid w:val="00433234"/>
    <w:rsid w:val="00433263"/>
    <w:rsid w:val="0043381A"/>
    <w:rsid w:val="004339E9"/>
    <w:rsid w:val="004339EA"/>
    <w:rsid w:val="004343E6"/>
    <w:rsid w:val="004344EA"/>
    <w:rsid w:val="004346CF"/>
    <w:rsid w:val="00434FA1"/>
    <w:rsid w:val="00435810"/>
    <w:rsid w:val="00435FC2"/>
    <w:rsid w:val="00436089"/>
    <w:rsid w:val="00437193"/>
    <w:rsid w:val="0043739E"/>
    <w:rsid w:val="004377CE"/>
    <w:rsid w:val="00437F59"/>
    <w:rsid w:val="00440B53"/>
    <w:rsid w:val="004418F6"/>
    <w:rsid w:val="00442047"/>
    <w:rsid w:val="004423A7"/>
    <w:rsid w:val="0044300F"/>
    <w:rsid w:val="00443834"/>
    <w:rsid w:val="00443948"/>
    <w:rsid w:val="00443AB1"/>
    <w:rsid w:val="00444E71"/>
    <w:rsid w:val="0044593D"/>
    <w:rsid w:val="004465EA"/>
    <w:rsid w:val="0044686E"/>
    <w:rsid w:val="00447BA2"/>
    <w:rsid w:val="00447DF9"/>
    <w:rsid w:val="0045073E"/>
    <w:rsid w:val="0045103E"/>
    <w:rsid w:val="00451966"/>
    <w:rsid w:val="00451BC3"/>
    <w:rsid w:val="0045203F"/>
    <w:rsid w:val="0045218F"/>
    <w:rsid w:val="0045369D"/>
    <w:rsid w:val="00454519"/>
    <w:rsid w:val="00454F44"/>
    <w:rsid w:val="00455B85"/>
    <w:rsid w:val="00456BE8"/>
    <w:rsid w:val="00456FDC"/>
    <w:rsid w:val="00457A89"/>
    <w:rsid w:val="00457C50"/>
    <w:rsid w:val="00460B04"/>
    <w:rsid w:val="00460C43"/>
    <w:rsid w:val="00461199"/>
    <w:rsid w:val="0046217F"/>
    <w:rsid w:val="0046233E"/>
    <w:rsid w:val="00462768"/>
    <w:rsid w:val="004629CF"/>
    <w:rsid w:val="00462D62"/>
    <w:rsid w:val="00462EF8"/>
    <w:rsid w:val="004636F9"/>
    <w:rsid w:val="00463A81"/>
    <w:rsid w:val="00463F25"/>
    <w:rsid w:val="004643F3"/>
    <w:rsid w:val="00464C9A"/>
    <w:rsid w:val="00465B61"/>
    <w:rsid w:val="00465FEC"/>
    <w:rsid w:val="00466D38"/>
    <w:rsid w:val="00466E7E"/>
    <w:rsid w:val="004670A6"/>
    <w:rsid w:val="00467593"/>
    <w:rsid w:val="004712EA"/>
    <w:rsid w:val="00471D19"/>
    <w:rsid w:val="00472112"/>
    <w:rsid w:val="00472456"/>
    <w:rsid w:val="0047251A"/>
    <w:rsid w:val="00472C52"/>
    <w:rsid w:val="00472D88"/>
    <w:rsid w:val="00472FA4"/>
    <w:rsid w:val="00473339"/>
    <w:rsid w:val="00473555"/>
    <w:rsid w:val="004735A4"/>
    <w:rsid w:val="0047384C"/>
    <w:rsid w:val="00473F7F"/>
    <w:rsid w:val="004746CE"/>
    <w:rsid w:val="0047470D"/>
    <w:rsid w:val="00474D18"/>
    <w:rsid w:val="00475234"/>
    <w:rsid w:val="00475790"/>
    <w:rsid w:val="00475991"/>
    <w:rsid w:val="00476163"/>
    <w:rsid w:val="00476BB3"/>
    <w:rsid w:val="00477778"/>
    <w:rsid w:val="00477B16"/>
    <w:rsid w:val="00477DDD"/>
    <w:rsid w:val="0048029E"/>
    <w:rsid w:val="00480B49"/>
    <w:rsid w:val="00481C7D"/>
    <w:rsid w:val="0048221A"/>
    <w:rsid w:val="00482991"/>
    <w:rsid w:val="00482ABA"/>
    <w:rsid w:val="00482F73"/>
    <w:rsid w:val="004837B1"/>
    <w:rsid w:val="00484421"/>
    <w:rsid w:val="004844F3"/>
    <w:rsid w:val="004845BD"/>
    <w:rsid w:val="00484854"/>
    <w:rsid w:val="00484FF9"/>
    <w:rsid w:val="004854B9"/>
    <w:rsid w:val="0048579B"/>
    <w:rsid w:val="0048597A"/>
    <w:rsid w:val="00485A2E"/>
    <w:rsid w:val="00485DE9"/>
    <w:rsid w:val="0048626A"/>
    <w:rsid w:val="004864B8"/>
    <w:rsid w:val="00486D42"/>
    <w:rsid w:val="00486FF8"/>
    <w:rsid w:val="0048740B"/>
    <w:rsid w:val="00487A25"/>
    <w:rsid w:val="004910C7"/>
    <w:rsid w:val="004910FD"/>
    <w:rsid w:val="00491361"/>
    <w:rsid w:val="00491F7F"/>
    <w:rsid w:val="004920E2"/>
    <w:rsid w:val="00492585"/>
    <w:rsid w:val="004926FF"/>
    <w:rsid w:val="004928B7"/>
    <w:rsid w:val="00492B29"/>
    <w:rsid w:val="0049329E"/>
    <w:rsid w:val="0049329F"/>
    <w:rsid w:val="004941F8"/>
    <w:rsid w:val="00496D42"/>
    <w:rsid w:val="004971DA"/>
    <w:rsid w:val="00497513"/>
    <w:rsid w:val="00497567"/>
    <w:rsid w:val="004975A9"/>
    <w:rsid w:val="00497954"/>
    <w:rsid w:val="00497E09"/>
    <w:rsid w:val="004A054A"/>
    <w:rsid w:val="004A0CD3"/>
    <w:rsid w:val="004A0EA0"/>
    <w:rsid w:val="004A11D0"/>
    <w:rsid w:val="004A11FD"/>
    <w:rsid w:val="004A1595"/>
    <w:rsid w:val="004A1D2D"/>
    <w:rsid w:val="004A2963"/>
    <w:rsid w:val="004A2A54"/>
    <w:rsid w:val="004A2BF5"/>
    <w:rsid w:val="004A2E94"/>
    <w:rsid w:val="004A3225"/>
    <w:rsid w:val="004A36D0"/>
    <w:rsid w:val="004A3AAD"/>
    <w:rsid w:val="004A3DD6"/>
    <w:rsid w:val="004A3E8C"/>
    <w:rsid w:val="004A4423"/>
    <w:rsid w:val="004A466E"/>
    <w:rsid w:val="004A473E"/>
    <w:rsid w:val="004A54BA"/>
    <w:rsid w:val="004A561A"/>
    <w:rsid w:val="004A58DA"/>
    <w:rsid w:val="004A6554"/>
    <w:rsid w:val="004A6AA8"/>
    <w:rsid w:val="004A6BF2"/>
    <w:rsid w:val="004A6D7B"/>
    <w:rsid w:val="004A7276"/>
    <w:rsid w:val="004A7E85"/>
    <w:rsid w:val="004B0B88"/>
    <w:rsid w:val="004B1615"/>
    <w:rsid w:val="004B19EC"/>
    <w:rsid w:val="004B1E89"/>
    <w:rsid w:val="004B202C"/>
    <w:rsid w:val="004B2115"/>
    <w:rsid w:val="004B25F0"/>
    <w:rsid w:val="004B2821"/>
    <w:rsid w:val="004B2A5F"/>
    <w:rsid w:val="004B30E6"/>
    <w:rsid w:val="004B4B39"/>
    <w:rsid w:val="004B50FC"/>
    <w:rsid w:val="004B5122"/>
    <w:rsid w:val="004B5178"/>
    <w:rsid w:val="004B55AC"/>
    <w:rsid w:val="004B55C1"/>
    <w:rsid w:val="004B56A8"/>
    <w:rsid w:val="004B56AF"/>
    <w:rsid w:val="004B5A0B"/>
    <w:rsid w:val="004B5D15"/>
    <w:rsid w:val="004B63AA"/>
    <w:rsid w:val="004B67D0"/>
    <w:rsid w:val="004B6CF4"/>
    <w:rsid w:val="004B6D74"/>
    <w:rsid w:val="004B743E"/>
    <w:rsid w:val="004B74BE"/>
    <w:rsid w:val="004B7B46"/>
    <w:rsid w:val="004C0333"/>
    <w:rsid w:val="004C12BE"/>
    <w:rsid w:val="004C1542"/>
    <w:rsid w:val="004C1720"/>
    <w:rsid w:val="004C2A3C"/>
    <w:rsid w:val="004C42AF"/>
    <w:rsid w:val="004C4373"/>
    <w:rsid w:val="004C4FD4"/>
    <w:rsid w:val="004C5F75"/>
    <w:rsid w:val="004C606F"/>
    <w:rsid w:val="004C6DD3"/>
    <w:rsid w:val="004C7733"/>
    <w:rsid w:val="004C79EC"/>
    <w:rsid w:val="004C7D8B"/>
    <w:rsid w:val="004D02AF"/>
    <w:rsid w:val="004D041F"/>
    <w:rsid w:val="004D0B04"/>
    <w:rsid w:val="004D1677"/>
    <w:rsid w:val="004D1B15"/>
    <w:rsid w:val="004D235B"/>
    <w:rsid w:val="004D2C41"/>
    <w:rsid w:val="004D2D43"/>
    <w:rsid w:val="004D2E09"/>
    <w:rsid w:val="004D2F4B"/>
    <w:rsid w:val="004D3AAC"/>
    <w:rsid w:val="004D4850"/>
    <w:rsid w:val="004D506B"/>
    <w:rsid w:val="004D50D0"/>
    <w:rsid w:val="004D5197"/>
    <w:rsid w:val="004D53AF"/>
    <w:rsid w:val="004D5469"/>
    <w:rsid w:val="004D5DBF"/>
    <w:rsid w:val="004D6688"/>
    <w:rsid w:val="004D703A"/>
    <w:rsid w:val="004D7124"/>
    <w:rsid w:val="004D7660"/>
    <w:rsid w:val="004D7C03"/>
    <w:rsid w:val="004E02C7"/>
    <w:rsid w:val="004E049A"/>
    <w:rsid w:val="004E109B"/>
    <w:rsid w:val="004E1B65"/>
    <w:rsid w:val="004E1CC7"/>
    <w:rsid w:val="004E20E3"/>
    <w:rsid w:val="004E2E1F"/>
    <w:rsid w:val="004E3271"/>
    <w:rsid w:val="004E3693"/>
    <w:rsid w:val="004E3699"/>
    <w:rsid w:val="004E3CCF"/>
    <w:rsid w:val="004E3FD8"/>
    <w:rsid w:val="004E4185"/>
    <w:rsid w:val="004E51BB"/>
    <w:rsid w:val="004E58BE"/>
    <w:rsid w:val="004E5A58"/>
    <w:rsid w:val="004E6A8E"/>
    <w:rsid w:val="004E715E"/>
    <w:rsid w:val="004E766A"/>
    <w:rsid w:val="004F03F1"/>
    <w:rsid w:val="004F05E2"/>
    <w:rsid w:val="004F07E0"/>
    <w:rsid w:val="004F0FDC"/>
    <w:rsid w:val="004F1A09"/>
    <w:rsid w:val="004F1D25"/>
    <w:rsid w:val="004F291F"/>
    <w:rsid w:val="004F3DA1"/>
    <w:rsid w:val="004F4065"/>
    <w:rsid w:val="004F40E8"/>
    <w:rsid w:val="004F4720"/>
    <w:rsid w:val="004F4A7A"/>
    <w:rsid w:val="004F4D8F"/>
    <w:rsid w:val="004F5AA1"/>
    <w:rsid w:val="004F651E"/>
    <w:rsid w:val="004F758E"/>
    <w:rsid w:val="004F7639"/>
    <w:rsid w:val="004F78FD"/>
    <w:rsid w:val="005002B1"/>
    <w:rsid w:val="005009F1"/>
    <w:rsid w:val="00500C0F"/>
    <w:rsid w:val="005012E8"/>
    <w:rsid w:val="005015DB"/>
    <w:rsid w:val="00501E07"/>
    <w:rsid w:val="00502797"/>
    <w:rsid w:val="0050283E"/>
    <w:rsid w:val="00503146"/>
    <w:rsid w:val="0050334A"/>
    <w:rsid w:val="00503488"/>
    <w:rsid w:val="00503842"/>
    <w:rsid w:val="00503D58"/>
    <w:rsid w:val="0050448C"/>
    <w:rsid w:val="0050457C"/>
    <w:rsid w:val="005045A6"/>
    <w:rsid w:val="00505A22"/>
    <w:rsid w:val="0050636A"/>
    <w:rsid w:val="00506D37"/>
    <w:rsid w:val="00507B4B"/>
    <w:rsid w:val="00507C6B"/>
    <w:rsid w:val="00507E6D"/>
    <w:rsid w:val="00510096"/>
    <w:rsid w:val="00510100"/>
    <w:rsid w:val="00510150"/>
    <w:rsid w:val="005103B9"/>
    <w:rsid w:val="005109BC"/>
    <w:rsid w:val="005118AD"/>
    <w:rsid w:val="00511920"/>
    <w:rsid w:val="00511C2C"/>
    <w:rsid w:val="00511D1D"/>
    <w:rsid w:val="00512572"/>
    <w:rsid w:val="00512AA4"/>
    <w:rsid w:val="00512E92"/>
    <w:rsid w:val="005130E4"/>
    <w:rsid w:val="0051325D"/>
    <w:rsid w:val="005134EE"/>
    <w:rsid w:val="00514956"/>
    <w:rsid w:val="00514A16"/>
    <w:rsid w:val="00514E19"/>
    <w:rsid w:val="00514E68"/>
    <w:rsid w:val="005150C2"/>
    <w:rsid w:val="005152BE"/>
    <w:rsid w:val="0051539D"/>
    <w:rsid w:val="00515A2F"/>
    <w:rsid w:val="00515CB9"/>
    <w:rsid w:val="00515EC4"/>
    <w:rsid w:val="00515F50"/>
    <w:rsid w:val="00516210"/>
    <w:rsid w:val="00516915"/>
    <w:rsid w:val="005173BF"/>
    <w:rsid w:val="0051756F"/>
    <w:rsid w:val="00517FB6"/>
    <w:rsid w:val="00520584"/>
    <w:rsid w:val="00520CDF"/>
    <w:rsid w:val="005216AC"/>
    <w:rsid w:val="00521942"/>
    <w:rsid w:val="005222E7"/>
    <w:rsid w:val="0052317D"/>
    <w:rsid w:val="00523A2D"/>
    <w:rsid w:val="00523B97"/>
    <w:rsid w:val="00526B59"/>
    <w:rsid w:val="00526C67"/>
    <w:rsid w:val="00526E0A"/>
    <w:rsid w:val="00526F05"/>
    <w:rsid w:val="00527248"/>
    <w:rsid w:val="00527352"/>
    <w:rsid w:val="005273CA"/>
    <w:rsid w:val="005276AF"/>
    <w:rsid w:val="00527A11"/>
    <w:rsid w:val="00530359"/>
    <w:rsid w:val="00530434"/>
    <w:rsid w:val="005310EA"/>
    <w:rsid w:val="005312B2"/>
    <w:rsid w:val="00531396"/>
    <w:rsid w:val="0053188E"/>
    <w:rsid w:val="0053208A"/>
    <w:rsid w:val="00532130"/>
    <w:rsid w:val="00532539"/>
    <w:rsid w:val="00532633"/>
    <w:rsid w:val="00532783"/>
    <w:rsid w:val="00532A5F"/>
    <w:rsid w:val="00532F75"/>
    <w:rsid w:val="005337C9"/>
    <w:rsid w:val="00533CF9"/>
    <w:rsid w:val="0053415A"/>
    <w:rsid w:val="00534302"/>
    <w:rsid w:val="0053584F"/>
    <w:rsid w:val="00535F6F"/>
    <w:rsid w:val="0053633F"/>
    <w:rsid w:val="0053656F"/>
    <w:rsid w:val="00536AB8"/>
    <w:rsid w:val="00537259"/>
    <w:rsid w:val="005376E0"/>
    <w:rsid w:val="005378C8"/>
    <w:rsid w:val="00540447"/>
    <w:rsid w:val="0054046C"/>
    <w:rsid w:val="00540BB9"/>
    <w:rsid w:val="005416EF"/>
    <w:rsid w:val="005419F5"/>
    <w:rsid w:val="00541C7C"/>
    <w:rsid w:val="00542BFA"/>
    <w:rsid w:val="00542F21"/>
    <w:rsid w:val="00543362"/>
    <w:rsid w:val="005437E5"/>
    <w:rsid w:val="00543D0C"/>
    <w:rsid w:val="00543E58"/>
    <w:rsid w:val="00543F02"/>
    <w:rsid w:val="00544425"/>
    <w:rsid w:val="005447EF"/>
    <w:rsid w:val="00544CC3"/>
    <w:rsid w:val="0054552E"/>
    <w:rsid w:val="00545E59"/>
    <w:rsid w:val="00545EFD"/>
    <w:rsid w:val="00546640"/>
    <w:rsid w:val="0054677C"/>
    <w:rsid w:val="00547055"/>
    <w:rsid w:val="00550EEF"/>
    <w:rsid w:val="00551B9D"/>
    <w:rsid w:val="00551F89"/>
    <w:rsid w:val="00553718"/>
    <w:rsid w:val="005539CE"/>
    <w:rsid w:val="00554372"/>
    <w:rsid w:val="0055483E"/>
    <w:rsid w:val="00554885"/>
    <w:rsid w:val="00554B43"/>
    <w:rsid w:val="00554BDF"/>
    <w:rsid w:val="005550FF"/>
    <w:rsid w:val="00556355"/>
    <w:rsid w:val="00556DC0"/>
    <w:rsid w:val="0055766C"/>
    <w:rsid w:val="0056024D"/>
    <w:rsid w:val="00560DF1"/>
    <w:rsid w:val="005611D8"/>
    <w:rsid w:val="0056149D"/>
    <w:rsid w:val="00561CFA"/>
    <w:rsid w:val="00561FB5"/>
    <w:rsid w:val="005625E6"/>
    <w:rsid w:val="005637DC"/>
    <w:rsid w:val="0056380B"/>
    <w:rsid w:val="005655B3"/>
    <w:rsid w:val="00565658"/>
    <w:rsid w:val="005664C4"/>
    <w:rsid w:val="00566AE4"/>
    <w:rsid w:val="0056719D"/>
    <w:rsid w:val="005677DC"/>
    <w:rsid w:val="005704DA"/>
    <w:rsid w:val="00570576"/>
    <w:rsid w:val="00570C06"/>
    <w:rsid w:val="00571702"/>
    <w:rsid w:val="00571F78"/>
    <w:rsid w:val="0057349B"/>
    <w:rsid w:val="00573561"/>
    <w:rsid w:val="005736CB"/>
    <w:rsid w:val="00574829"/>
    <w:rsid w:val="00574888"/>
    <w:rsid w:val="00575317"/>
    <w:rsid w:val="00575F21"/>
    <w:rsid w:val="005764F4"/>
    <w:rsid w:val="00576523"/>
    <w:rsid w:val="00576C6E"/>
    <w:rsid w:val="00577486"/>
    <w:rsid w:val="00577D28"/>
    <w:rsid w:val="00580E02"/>
    <w:rsid w:val="0058198E"/>
    <w:rsid w:val="00581B05"/>
    <w:rsid w:val="00581D41"/>
    <w:rsid w:val="0058225B"/>
    <w:rsid w:val="0058250E"/>
    <w:rsid w:val="00583380"/>
    <w:rsid w:val="00583A8B"/>
    <w:rsid w:val="0058439B"/>
    <w:rsid w:val="0058486D"/>
    <w:rsid w:val="00585DD3"/>
    <w:rsid w:val="0058605D"/>
    <w:rsid w:val="005870A9"/>
    <w:rsid w:val="00587161"/>
    <w:rsid w:val="005874D0"/>
    <w:rsid w:val="00587582"/>
    <w:rsid w:val="00587752"/>
    <w:rsid w:val="005879D0"/>
    <w:rsid w:val="00587E5A"/>
    <w:rsid w:val="005905F9"/>
    <w:rsid w:val="00590659"/>
    <w:rsid w:val="00590C5C"/>
    <w:rsid w:val="0059100D"/>
    <w:rsid w:val="005919CF"/>
    <w:rsid w:val="00591F68"/>
    <w:rsid w:val="00592534"/>
    <w:rsid w:val="00592A25"/>
    <w:rsid w:val="00592C23"/>
    <w:rsid w:val="0059374F"/>
    <w:rsid w:val="00593CEA"/>
    <w:rsid w:val="005942DF"/>
    <w:rsid w:val="005946A3"/>
    <w:rsid w:val="00594C14"/>
    <w:rsid w:val="00595232"/>
    <w:rsid w:val="0059552B"/>
    <w:rsid w:val="00595F06"/>
    <w:rsid w:val="00596010"/>
    <w:rsid w:val="005970A1"/>
    <w:rsid w:val="005972BD"/>
    <w:rsid w:val="005A0264"/>
    <w:rsid w:val="005A0FCE"/>
    <w:rsid w:val="005A1007"/>
    <w:rsid w:val="005A11DC"/>
    <w:rsid w:val="005A1B6A"/>
    <w:rsid w:val="005A1E63"/>
    <w:rsid w:val="005A2101"/>
    <w:rsid w:val="005A253C"/>
    <w:rsid w:val="005A2980"/>
    <w:rsid w:val="005A32DE"/>
    <w:rsid w:val="005A3309"/>
    <w:rsid w:val="005A376A"/>
    <w:rsid w:val="005A42B5"/>
    <w:rsid w:val="005A457E"/>
    <w:rsid w:val="005A48B4"/>
    <w:rsid w:val="005A4BA9"/>
    <w:rsid w:val="005A4D1D"/>
    <w:rsid w:val="005A4F44"/>
    <w:rsid w:val="005A534F"/>
    <w:rsid w:val="005A65A8"/>
    <w:rsid w:val="005A6BB6"/>
    <w:rsid w:val="005A6EE8"/>
    <w:rsid w:val="005A7576"/>
    <w:rsid w:val="005A7F74"/>
    <w:rsid w:val="005B05EE"/>
    <w:rsid w:val="005B09EC"/>
    <w:rsid w:val="005B1170"/>
    <w:rsid w:val="005B209D"/>
    <w:rsid w:val="005B22D8"/>
    <w:rsid w:val="005B288A"/>
    <w:rsid w:val="005B2AB4"/>
    <w:rsid w:val="005B2F6E"/>
    <w:rsid w:val="005B3485"/>
    <w:rsid w:val="005B3C93"/>
    <w:rsid w:val="005B445D"/>
    <w:rsid w:val="005B467C"/>
    <w:rsid w:val="005B493A"/>
    <w:rsid w:val="005B5802"/>
    <w:rsid w:val="005B5A12"/>
    <w:rsid w:val="005B5DDD"/>
    <w:rsid w:val="005B6004"/>
    <w:rsid w:val="005B7905"/>
    <w:rsid w:val="005B7D2A"/>
    <w:rsid w:val="005C0103"/>
    <w:rsid w:val="005C02D3"/>
    <w:rsid w:val="005C05AE"/>
    <w:rsid w:val="005C08C6"/>
    <w:rsid w:val="005C0A29"/>
    <w:rsid w:val="005C16A8"/>
    <w:rsid w:val="005C17FC"/>
    <w:rsid w:val="005C1C36"/>
    <w:rsid w:val="005C37BC"/>
    <w:rsid w:val="005C4187"/>
    <w:rsid w:val="005C4A1F"/>
    <w:rsid w:val="005C4F24"/>
    <w:rsid w:val="005C514C"/>
    <w:rsid w:val="005C516B"/>
    <w:rsid w:val="005C51CF"/>
    <w:rsid w:val="005C63E6"/>
    <w:rsid w:val="005C6981"/>
    <w:rsid w:val="005C702C"/>
    <w:rsid w:val="005C73CB"/>
    <w:rsid w:val="005C7568"/>
    <w:rsid w:val="005D0906"/>
    <w:rsid w:val="005D0C04"/>
    <w:rsid w:val="005D1281"/>
    <w:rsid w:val="005D1C3B"/>
    <w:rsid w:val="005D2299"/>
    <w:rsid w:val="005D2375"/>
    <w:rsid w:val="005D2F0A"/>
    <w:rsid w:val="005D3208"/>
    <w:rsid w:val="005D333F"/>
    <w:rsid w:val="005D3C4D"/>
    <w:rsid w:val="005D3F1A"/>
    <w:rsid w:val="005D41E7"/>
    <w:rsid w:val="005D464C"/>
    <w:rsid w:val="005D5AD4"/>
    <w:rsid w:val="005D62E5"/>
    <w:rsid w:val="005D6CD2"/>
    <w:rsid w:val="005D704C"/>
    <w:rsid w:val="005D76B0"/>
    <w:rsid w:val="005D7D96"/>
    <w:rsid w:val="005E085C"/>
    <w:rsid w:val="005E0CF9"/>
    <w:rsid w:val="005E1791"/>
    <w:rsid w:val="005E1DD7"/>
    <w:rsid w:val="005E1FBD"/>
    <w:rsid w:val="005E2330"/>
    <w:rsid w:val="005E25F4"/>
    <w:rsid w:val="005E2701"/>
    <w:rsid w:val="005E33CB"/>
    <w:rsid w:val="005E3E12"/>
    <w:rsid w:val="005E3F45"/>
    <w:rsid w:val="005E455B"/>
    <w:rsid w:val="005E4732"/>
    <w:rsid w:val="005E47B4"/>
    <w:rsid w:val="005E52EC"/>
    <w:rsid w:val="005E5B78"/>
    <w:rsid w:val="005E60DC"/>
    <w:rsid w:val="005E6BAB"/>
    <w:rsid w:val="005E7A0F"/>
    <w:rsid w:val="005E7E3F"/>
    <w:rsid w:val="005F078C"/>
    <w:rsid w:val="005F092C"/>
    <w:rsid w:val="005F0E7B"/>
    <w:rsid w:val="005F11F4"/>
    <w:rsid w:val="005F1618"/>
    <w:rsid w:val="005F1B2E"/>
    <w:rsid w:val="005F3976"/>
    <w:rsid w:val="005F3DA0"/>
    <w:rsid w:val="005F41A5"/>
    <w:rsid w:val="005F49C4"/>
    <w:rsid w:val="005F53B3"/>
    <w:rsid w:val="005F56F8"/>
    <w:rsid w:val="005F5781"/>
    <w:rsid w:val="005F5902"/>
    <w:rsid w:val="005F5973"/>
    <w:rsid w:val="005F5E07"/>
    <w:rsid w:val="005F62F4"/>
    <w:rsid w:val="005F651F"/>
    <w:rsid w:val="005F6A32"/>
    <w:rsid w:val="005F7404"/>
    <w:rsid w:val="005F779B"/>
    <w:rsid w:val="005F7E6D"/>
    <w:rsid w:val="006003A2"/>
    <w:rsid w:val="00600622"/>
    <w:rsid w:val="00600685"/>
    <w:rsid w:val="00600C8C"/>
    <w:rsid w:val="00600DFF"/>
    <w:rsid w:val="00600EE6"/>
    <w:rsid w:val="0060145E"/>
    <w:rsid w:val="0060208D"/>
    <w:rsid w:val="00602329"/>
    <w:rsid w:val="00603089"/>
    <w:rsid w:val="00604442"/>
    <w:rsid w:val="00604679"/>
    <w:rsid w:val="0060488A"/>
    <w:rsid w:val="0060503E"/>
    <w:rsid w:val="0060595F"/>
    <w:rsid w:val="00605ABC"/>
    <w:rsid w:val="00605F7E"/>
    <w:rsid w:val="00606583"/>
    <w:rsid w:val="006069F6"/>
    <w:rsid w:val="00606B0C"/>
    <w:rsid w:val="00606F06"/>
    <w:rsid w:val="006073B1"/>
    <w:rsid w:val="0060763C"/>
    <w:rsid w:val="00607AAE"/>
    <w:rsid w:val="00610E18"/>
    <w:rsid w:val="00610F5E"/>
    <w:rsid w:val="00611183"/>
    <w:rsid w:val="006116AD"/>
    <w:rsid w:val="00611FC7"/>
    <w:rsid w:val="006122E4"/>
    <w:rsid w:val="006130EB"/>
    <w:rsid w:val="0061379E"/>
    <w:rsid w:val="00613C47"/>
    <w:rsid w:val="00613D22"/>
    <w:rsid w:val="00613D7A"/>
    <w:rsid w:val="00614C45"/>
    <w:rsid w:val="00615099"/>
    <w:rsid w:val="006155D1"/>
    <w:rsid w:val="00615DDF"/>
    <w:rsid w:val="00616D35"/>
    <w:rsid w:val="0061725C"/>
    <w:rsid w:val="0061786C"/>
    <w:rsid w:val="006200C5"/>
    <w:rsid w:val="006200C8"/>
    <w:rsid w:val="006207F8"/>
    <w:rsid w:val="00620F90"/>
    <w:rsid w:val="006214EB"/>
    <w:rsid w:val="00621522"/>
    <w:rsid w:val="00621548"/>
    <w:rsid w:val="006215F6"/>
    <w:rsid w:val="006220F0"/>
    <w:rsid w:val="0062233B"/>
    <w:rsid w:val="0062234D"/>
    <w:rsid w:val="006225F7"/>
    <w:rsid w:val="00622819"/>
    <w:rsid w:val="00623474"/>
    <w:rsid w:val="0062442E"/>
    <w:rsid w:val="006248DB"/>
    <w:rsid w:val="00625226"/>
    <w:rsid w:val="00626363"/>
    <w:rsid w:val="00626D1C"/>
    <w:rsid w:val="00626F20"/>
    <w:rsid w:val="006279A3"/>
    <w:rsid w:val="00627B46"/>
    <w:rsid w:val="00630027"/>
    <w:rsid w:val="00630066"/>
    <w:rsid w:val="00630283"/>
    <w:rsid w:val="0063069F"/>
    <w:rsid w:val="0063076A"/>
    <w:rsid w:val="00630A9B"/>
    <w:rsid w:val="00631092"/>
    <w:rsid w:val="00631987"/>
    <w:rsid w:val="00631F19"/>
    <w:rsid w:val="006324AF"/>
    <w:rsid w:val="00632AB8"/>
    <w:rsid w:val="00632F95"/>
    <w:rsid w:val="00633043"/>
    <w:rsid w:val="0063342B"/>
    <w:rsid w:val="00633922"/>
    <w:rsid w:val="006340B3"/>
    <w:rsid w:val="00634459"/>
    <w:rsid w:val="006344B4"/>
    <w:rsid w:val="006349AF"/>
    <w:rsid w:val="00634EE7"/>
    <w:rsid w:val="006350EB"/>
    <w:rsid w:val="00635239"/>
    <w:rsid w:val="00635307"/>
    <w:rsid w:val="0063535B"/>
    <w:rsid w:val="00635811"/>
    <w:rsid w:val="0063599D"/>
    <w:rsid w:val="0063616F"/>
    <w:rsid w:val="006365AA"/>
    <w:rsid w:val="00636721"/>
    <w:rsid w:val="006367B2"/>
    <w:rsid w:val="006368F5"/>
    <w:rsid w:val="00636976"/>
    <w:rsid w:val="00636C00"/>
    <w:rsid w:val="006370A5"/>
    <w:rsid w:val="00637675"/>
    <w:rsid w:val="0063778E"/>
    <w:rsid w:val="00637868"/>
    <w:rsid w:val="00640052"/>
    <w:rsid w:val="0064063C"/>
    <w:rsid w:val="006414A1"/>
    <w:rsid w:val="0064198C"/>
    <w:rsid w:val="00641BEF"/>
    <w:rsid w:val="00641C4E"/>
    <w:rsid w:val="0064369C"/>
    <w:rsid w:val="006444C2"/>
    <w:rsid w:val="006455E7"/>
    <w:rsid w:val="00645F8A"/>
    <w:rsid w:val="00646584"/>
    <w:rsid w:val="006469AD"/>
    <w:rsid w:val="00647086"/>
    <w:rsid w:val="00647D52"/>
    <w:rsid w:val="0065038B"/>
    <w:rsid w:val="0065137B"/>
    <w:rsid w:val="006516EC"/>
    <w:rsid w:val="00651D83"/>
    <w:rsid w:val="006526F5"/>
    <w:rsid w:val="00652FF1"/>
    <w:rsid w:val="0065332B"/>
    <w:rsid w:val="0065362A"/>
    <w:rsid w:val="0065404A"/>
    <w:rsid w:val="00654C55"/>
    <w:rsid w:val="0065537E"/>
    <w:rsid w:val="006558E0"/>
    <w:rsid w:val="00655993"/>
    <w:rsid w:val="006560CF"/>
    <w:rsid w:val="00656D78"/>
    <w:rsid w:val="00660171"/>
    <w:rsid w:val="006613FE"/>
    <w:rsid w:val="00661A18"/>
    <w:rsid w:val="00661E0B"/>
    <w:rsid w:val="00662252"/>
    <w:rsid w:val="00662D25"/>
    <w:rsid w:val="0066394F"/>
    <w:rsid w:val="0066412F"/>
    <w:rsid w:val="00664CB2"/>
    <w:rsid w:val="00664ECC"/>
    <w:rsid w:val="006650D5"/>
    <w:rsid w:val="0066566B"/>
    <w:rsid w:val="00666266"/>
    <w:rsid w:val="00666269"/>
    <w:rsid w:val="0066689F"/>
    <w:rsid w:val="0066698A"/>
    <w:rsid w:val="00666B6D"/>
    <w:rsid w:val="00666DEB"/>
    <w:rsid w:val="006671BA"/>
    <w:rsid w:val="0066740C"/>
    <w:rsid w:val="00667AAC"/>
    <w:rsid w:val="00671187"/>
    <w:rsid w:val="00671893"/>
    <w:rsid w:val="0067195D"/>
    <w:rsid w:val="00671BA5"/>
    <w:rsid w:val="00672414"/>
    <w:rsid w:val="00673646"/>
    <w:rsid w:val="00673D6A"/>
    <w:rsid w:val="00673DDC"/>
    <w:rsid w:val="00673DE8"/>
    <w:rsid w:val="006740DE"/>
    <w:rsid w:val="006743E4"/>
    <w:rsid w:val="0067508D"/>
    <w:rsid w:val="006757D8"/>
    <w:rsid w:val="00675BA8"/>
    <w:rsid w:val="00675E75"/>
    <w:rsid w:val="006767AE"/>
    <w:rsid w:val="00676A22"/>
    <w:rsid w:val="00677251"/>
    <w:rsid w:val="00677565"/>
    <w:rsid w:val="0067769C"/>
    <w:rsid w:val="006779E9"/>
    <w:rsid w:val="00677FED"/>
    <w:rsid w:val="006802B2"/>
    <w:rsid w:val="006805DB"/>
    <w:rsid w:val="006806D6"/>
    <w:rsid w:val="00680C47"/>
    <w:rsid w:val="00680FBC"/>
    <w:rsid w:val="00681293"/>
    <w:rsid w:val="006815E4"/>
    <w:rsid w:val="00681646"/>
    <w:rsid w:val="006820BD"/>
    <w:rsid w:val="0068222D"/>
    <w:rsid w:val="00682BCF"/>
    <w:rsid w:val="00682D26"/>
    <w:rsid w:val="006830C9"/>
    <w:rsid w:val="00683785"/>
    <w:rsid w:val="00683C0A"/>
    <w:rsid w:val="006841F5"/>
    <w:rsid w:val="006850EE"/>
    <w:rsid w:val="006851E7"/>
    <w:rsid w:val="006852AF"/>
    <w:rsid w:val="006856B8"/>
    <w:rsid w:val="00685D55"/>
    <w:rsid w:val="00685ED5"/>
    <w:rsid w:val="006860FA"/>
    <w:rsid w:val="00686A1A"/>
    <w:rsid w:val="00686BF0"/>
    <w:rsid w:val="00686E99"/>
    <w:rsid w:val="00686F31"/>
    <w:rsid w:val="0068771B"/>
    <w:rsid w:val="00687BC2"/>
    <w:rsid w:val="00687C45"/>
    <w:rsid w:val="00690334"/>
    <w:rsid w:val="0069055F"/>
    <w:rsid w:val="00690C95"/>
    <w:rsid w:val="00690DCB"/>
    <w:rsid w:val="006913F2"/>
    <w:rsid w:val="00692019"/>
    <w:rsid w:val="00692400"/>
    <w:rsid w:val="00692F23"/>
    <w:rsid w:val="00693E2C"/>
    <w:rsid w:val="006940FA"/>
    <w:rsid w:val="0069549F"/>
    <w:rsid w:val="006958A2"/>
    <w:rsid w:val="00695B1C"/>
    <w:rsid w:val="00696312"/>
    <w:rsid w:val="00697821"/>
    <w:rsid w:val="00697AFF"/>
    <w:rsid w:val="006A01FE"/>
    <w:rsid w:val="006A039A"/>
    <w:rsid w:val="006A05A3"/>
    <w:rsid w:val="006A0B19"/>
    <w:rsid w:val="006A1035"/>
    <w:rsid w:val="006A1D25"/>
    <w:rsid w:val="006A1EDC"/>
    <w:rsid w:val="006A20B2"/>
    <w:rsid w:val="006A2401"/>
    <w:rsid w:val="006A2832"/>
    <w:rsid w:val="006A2A71"/>
    <w:rsid w:val="006A3314"/>
    <w:rsid w:val="006A3906"/>
    <w:rsid w:val="006A3E9D"/>
    <w:rsid w:val="006A4F81"/>
    <w:rsid w:val="006A5331"/>
    <w:rsid w:val="006A5689"/>
    <w:rsid w:val="006A5E91"/>
    <w:rsid w:val="006A6263"/>
    <w:rsid w:val="006A632D"/>
    <w:rsid w:val="006A6377"/>
    <w:rsid w:val="006A6406"/>
    <w:rsid w:val="006A6E3D"/>
    <w:rsid w:val="006A746A"/>
    <w:rsid w:val="006A7887"/>
    <w:rsid w:val="006A79C3"/>
    <w:rsid w:val="006B040C"/>
    <w:rsid w:val="006B0966"/>
    <w:rsid w:val="006B15BF"/>
    <w:rsid w:val="006B17A7"/>
    <w:rsid w:val="006B25E6"/>
    <w:rsid w:val="006B2C5A"/>
    <w:rsid w:val="006B2DC3"/>
    <w:rsid w:val="006B316C"/>
    <w:rsid w:val="006B4240"/>
    <w:rsid w:val="006B493C"/>
    <w:rsid w:val="006B49C1"/>
    <w:rsid w:val="006B49C2"/>
    <w:rsid w:val="006B4B7E"/>
    <w:rsid w:val="006B4D12"/>
    <w:rsid w:val="006B5200"/>
    <w:rsid w:val="006B62E2"/>
    <w:rsid w:val="006B6EAE"/>
    <w:rsid w:val="006B7FF6"/>
    <w:rsid w:val="006C0558"/>
    <w:rsid w:val="006C0754"/>
    <w:rsid w:val="006C0840"/>
    <w:rsid w:val="006C0FE0"/>
    <w:rsid w:val="006C11F9"/>
    <w:rsid w:val="006C1575"/>
    <w:rsid w:val="006C2375"/>
    <w:rsid w:val="006C24B9"/>
    <w:rsid w:val="006C3BD9"/>
    <w:rsid w:val="006C3D03"/>
    <w:rsid w:val="006C3D36"/>
    <w:rsid w:val="006C5083"/>
    <w:rsid w:val="006C5803"/>
    <w:rsid w:val="006C658D"/>
    <w:rsid w:val="006C6B08"/>
    <w:rsid w:val="006C6B32"/>
    <w:rsid w:val="006C6B81"/>
    <w:rsid w:val="006C7485"/>
    <w:rsid w:val="006C7658"/>
    <w:rsid w:val="006C7926"/>
    <w:rsid w:val="006C7CD1"/>
    <w:rsid w:val="006C7D5B"/>
    <w:rsid w:val="006D021F"/>
    <w:rsid w:val="006D1FF9"/>
    <w:rsid w:val="006D21C3"/>
    <w:rsid w:val="006D3090"/>
    <w:rsid w:val="006D36F9"/>
    <w:rsid w:val="006D3BD8"/>
    <w:rsid w:val="006D442A"/>
    <w:rsid w:val="006D46A2"/>
    <w:rsid w:val="006D4C7B"/>
    <w:rsid w:val="006D4C8F"/>
    <w:rsid w:val="006D5190"/>
    <w:rsid w:val="006D5C7C"/>
    <w:rsid w:val="006D6227"/>
    <w:rsid w:val="006D657C"/>
    <w:rsid w:val="006D6781"/>
    <w:rsid w:val="006D6B60"/>
    <w:rsid w:val="006D7A27"/>
    <w:rsid w:val="006E04E4"/>
    <w:rsid w:val="006E0816"/>
    <w:rsid w:val="006E0914"/>
    <w:rsid w:val="006E0CA8"/>
    <w:rsid w:val="006E0FCD"/>
    <w:rsid w:val="006E2D56"/>
    <w:rsid w:val="006E30BC"/>
    <w:rsid w:val="006E4CFC"/>
    <w:rsid w:val="006E55E7"/>
    <w:rsid w:val="006E55F6"/>
    <w:rsid w:val="006E635F"/>
    <w:rsid w:val="006E6954"/>
    <w:rsid w:val="006E6E3B"/>
    <w:rsid w:val="006E7DD0"/>
    <w:rsid w:val="006E7E74"/>
    <w:rsid w:val="006F0879"/>
    <w:rsid w:val="006F0B81"/>
    <w:rsid w:val="006F109F"/>
    <w:rsid w:val="006F1407"/>
    <w:rsid w:val="006F1C57"/>
    <w:rsid w:val="006F1EFD"/>
    <w:rsid w:val="006F23BF"/>
    <w:rsid w:val="006F2446"/>
    <w:rsid w:val="006F25E1"/>
    <w:rsid w:val="006F2725"/>
    <w:rsid w:val="006F28B3"/>
    <w:rsid w:val="006F2DB4"/>
    <w:rsid w:val="006F3268"/>
    <w:rsid w:val="006F3A39"/>
    <w:rsid w:val="006F3C28"/>
    <w:rsid w:val="006F40B9"/>
    <w:rsid w:val="006F4429"/>
    <w:rsid w:val="006F486C"/>
    <w:rsid w:val="006F4D23"/>
    <w:rsid w:val="006F56EA"/>
    <w:rsid w:val="006F58EA"/>
    <w:rsid w:val="006F5E0F"/>
    <w:rsid w:val="006F658D"/>
    <w:rsid w:val="006F6768"/>
    <w:rsid w:val="006F6A08"/>
    <w:rsid w:val="006F6CCF"/>
    <w:rsid w:val="006F6D04"/>
    <w:rsid w:val="006F7095"/>
    <w:rsid w:val="006F7477"/>
    <w:rsid w:val="006F7F94"/>
    <w:rsid w:val="00700B87"/>
    <w:rsid w:val="007012BC"/>
    <w:rsid w:val="00701950"/>
    <w:rsid w:val="00702179"/>
    <w:rsid w:val="0070244E"/>
    <w:rsid w:val="00702780"/>
    <w:rsid w:val="00702A97"/>
    <w:rsid w:val="00703D62"/>
    <w:rsid w:val="00703ED1"/>
    <w:rsid w:val="007053E4"/>
    <w:rsid w:val="00705719"/>
    <w:rsid w:val="00705B60"/>
    <w:rsid w:val="00705B87"/>
    <w:rsid w:val="00705F9D"/>
    <w:rsid w:val="007063BF"/>
    <w:rsid w:val="00706537"/>
    <w:rsid w:val="00706B8B"/>
    <w:rsid w:val="00706F38"/>
    <w:rsid w:val="007071AF"/>
    <w:rsid w:val="007071EA"/>
    <w:rsid w:val="00707A5C"/>
    <w:rsid w:val="00707CAD"/>
    <w:rsid w:val="00710453"/>
    <w:rsid w:val="00710660"/>
    <w:rsid w:val="007113C5"/>
    <w:rsid w:val="007122CA"/>
    <w:rsid w:val="007123E8"/>
    <w:rsid w:val="00713FC0"/>
    <w:rsid w:val="007141DB"/>
    <w:rsid w:val="00714BA0"/>
    <w:rsid w:val="00714E3A"/>
    <w:rsid w:val="0071537B"/>
    <w:rsid w:val="00715C9F"/>
    <w:rsid w:val="00715E89"/>
    <w:rsid w:val="00716A0D"/>
    <w:rsid w:val="00716CB4"/>
    <w:rsid w:val="00716CF0"/>
    <w:rsid w:val="00717189"/>
    <w:rsid w:val="00717246"/>
    <w:rsid w:val="00717599"/>
    <w:rsid w:val="00720FC9"/>
    <w:rsid w:val="00721049"/>
    <w:rsid w:val="00721513"/>
    <w:rsid w:val="00721F8E"/>
    <w:rsid w:val="0072320D"/>
    <w:rsid w:val="00724537"/>
    <w:rsid w:val="00724664"/>
    <w:rsid w:val="00724BEE"/>
    <w:rsid w:val="00725B29"/>
    <w:rsid w:val="00725F39"/>
    <w:rsid w:val="00726272"/>
    <w:rsid w:val="007263D6"/>
    <w:rsid w:val="007265D7"/>
    <w:rsid w:val="00726790"/>
    <w:rsid w:val="00726CE0"/>
    <w:rsid w:val="00727F10"/>
    <w:rsid w:val="00730118"/>
    <w:rsid w:val="007302E2"/>
    <w:rsid w:val="00730A55"/>
    <w:rsid w:val="00731033"/>
    <w:rsid w:val="00731289"/>
    <w:rsid w:val="007314DD"/>
    <w:rsid w:val="0073167B"/>
    <w:rsid w:val="007322B5"/>
    <w:rsid w:val="007325C5"/>
    <w:rsid w:val="00732799"/>
    <w:rsid w:val="00732D57"/>
    <w:rsid w:val="0073337F"/>
    <w:rsid w:val="00733CC0"/>
    <w:rsid w:val="00735894"/>
    <w:rsid w:val="00735D42"/>
    <w:rsid w:val="00736372"/>
    <w:rsid w:val="00736B74"/>
    <w:rsid w:val="00736B81"/>
    <w:rsid w:val="00736C9B"/>
    <w:rsid w:val="00736E5B"/>
    <w:rsid w:val="007371C6"/>
    <w:rsid w:val="00737C76"/>
    <w:rsid w:val="00737F61"/>
    <w:rsid w:val="007406B9"/>
    <w:rsid w:val="00740B3F"/>
    <w:rsid w:val="00741CF0"/>
    <w:rsid w:val="00741DE9"/>
    <w:rsid w:val="00741E02"/>
    <w:rsid w:val="0074231A"/>
    <w:rsid w:val="00742E3F"/>
    <w:rsid w:val="00742FBD"/>
    <w:rsid w:val="0074322C"/>
    <w:rsid w:val="00743A36"/>
    <w:rsid w:val="00743B50"/>
    <w:rsid w:val="00744BBF"/>
    <w:rsid w:val="00744CFC"/>
    <w:rsid w:val="00745A6B"/>
    <w:rsid w:val="00745C2E"/>
    <w:rsid w:val="00745DBC"/>
    <w:rsid w:val="00746329"/>
    <w:rsid w:val="007464E6"/>
    <w:rsid w:val="00746A10"/>
    <w:rsid w:val="00746DC5"/>
    <w:rsid w:val="007475B0"/>
    <w:rsid w:val="0075062E"/>
    <w:rsid w:val="00751B2B"/>
    <w:rsid w:val="00753B3B"/>
    <w:rsid w:val="0075434C"/>
    <w:rsid w:val="00754671"/>
    <w:rsid w:val="00754963"/>
    <w:rsid w:val="00755109"/>
    <w:rsid w:val="00755302"/>
    <w:rsid w:val="00755647"/>
    <w:rsid w:val="007569CD"/>
    <w:rsid w:val="00756C4A"/>
    <w:rsid w:val="00756C7E"/>
    <w:rsid w:val="00757BD0"/>
    <w:rsid w:val="007600E1"/>
    <w:rsid w:val="007602D9"/>
    <w:rsid w:val="00760305"/>
    <w:rsid w:val="00760A04"/>
    <w:rsid w:val="00760BFF"/>
    <w:rsid w:val="00762A46"/>
    <w:rsid w:val="00762C72"/>
    <w:rsid w:val="0076341D"/>
    <w:rsid w:val="00763DDA"/>
    <w:rsid w:val="00763DF4"/>
    <w:rsid w:val="007644ED"/>
    <w:rsid w:val="00764B24"/>
    <w:rsid w:val="007651E8"/>
    <w:rsid w:val="00765434"/>
    <w:rsid w:val="007660EC"/>
    <w:rsid w:val="00766132"/>
    <w:rsid w:val="007666B8"/>
    <w:rsid w:val="00766ADB"/>
    <w:rsid w:val="00766C84"/>
    <w:rsid w:val="00766ECC"/>
    <w:rsid w:val="00766FBB"/>
    <w:rsid w:val="007677B6"/>
    <w:rsid w:val="00770477"/>
    <w:rsid w:val="00770E4F"/>
    <w:rsid w:val="007726A1"/>
    <w:rsid w:val="007731BE"/>
    <w:rsid w:val="00773532"/>
    <w:rsid w:val="007735A6"/>
    <w:rsid w:val="00773DA3"/>
    <w:rsid w:val="007743AD"/>
    <w:rsid w:val="007744BB"/>
    <w:rsid w:val="007746E5"/>
    <w:rsid w:val="007748C9"/>
    <w:rsid w:val="00774BFC"/>
    <w:rsid w:val="0077506E"/>
    <w:rsid w:val="00775656"/>
    <w:rsid w:val="00776224"/>
    <w:rsid w:val="0077725D"/>
    <w:rsid w:val="00777359"/>
    <w:rsid w:val="00777924"/>
    <w:rsid w:val="00777E5C"/>
    <w:rsid w:val="00777E60"/>
    <w:rsid w:val="00781387"/>
    <w:rsid w:val="007819C0"/>
    <w:rsid w:val="0078213B"/>
    <w:rsid w:val="00782780"/>
    <w:rsid w:val="00783468"/>
    <w:rsid w:val="0078369D"/>
    <w:rsid w:val="00783902"/>
    <w:rsid w:val="0078390E"/>
    <w:rsid w:val="00783950"/>
    <w:rsid w:val="00783CE9"/>
    <w:rsid w:val="00783CFB"/>
    <w:rsid w:val="00783DCC"/>
    <w:rsid w:val="00784042"/>
    <w:rsid w:val="00784772"/>
    <w:rsid w:val="007849CE"/>
    <w:rsid w:val="0078560A"/>
    <w:rsid w:val="00785660"/>
    <w:rsid w:val="00785D1B"/>
    <w:rsid w:val="00786D17"/>
    <w:rsid w:val="0078735F"/>
    <w:rsid w:val="00787C27"/>
    <w:rsid w:val="00790A26"/>
    <w:rsid w:val="0079110A"/>
    <w:rsid w:val="00791497"/>
    <w:rsid w:val="007920CB"/>
    <w:rsid w:val="007928AD"/>
    <w:rsid w:val="00792B32"/>
    <w:rsid w:val="00792C39"/>
    <w:rsid w:val="00793AED"/>
    <w:rsid w:val="00793AFC"/>
    <w:rsid w:val="00793B70"/>
    <w:rsid w:val="0079426B"/>
    <w:rsid w:val="007942AA"/>
    <w:rsid w:val="00794591"/>
    <w:rsid w:val="00794AFE"/>
    <w:rsid w:val="00794EDC"/>
    <w:rsid w:val="00795ECC"/>
    <w:rsid w:val="00796A1E"/>
    <w:rsid w:val="00796E7C"/>
    <w:rsid w:val="007974B6"/>
    <w:rsid w:val="007A0224"/>
    <w:rsid w:val="007A1CA8"/>
    <w:rsid w:val="007A281F"/>
    <w:rsid w:val="007A2E30"/>
    <w:rsid w:val="007A2E78"/>
    <w:rsid w:val="007A370F"/>
    <w:rsid w:val="007A3ED1"/>
    <w:rsid w:val="007A47DA"/>
    <w:rsid w:val="007A495E"/>
    <w:rsid w:val="007A4B0F"/>
    <w:rsid w:val="007A4C40"/>
    <w:rsid w:val="007A4D5E"/>
    <w:rsid w:val="007A521B"/>
    <w:rsid w:val="007A54FC"/>
    <w:rsid w:val="007A5695"/>
    <w:rsid w:val="007A608E"/>
    <w:rsid w:val="007A6BD8"/>
    <w:rsid w:val="007A6CF2"/>
    <w:rsid w:val="007A748B"/>
    <w:rsid w:val="007A782E"/>
    <w:rsid w:val="007A791D"/>
    <w:rsid w:val="007A7934"/>
    <w:rsid w:val="007A7AAB"/>
    <w:rsid w:val="007B00B1"/>
    <w:rsid w:val="007B0365"/>
    <w:rsid w:val="007B0870"/>
    <w:rsid w:val="007B0996"/>
    <w:rsid w:val="007B0C21"/>
    <w:rsid w:val="007B100C"/>
    <w:rsid w:val="007B1D7E"/>
    <w:rsid w:val="007B20FA"/>
    <w:rsid w:val="007B28A7"/>
    <w:rsid w:val="007B3A1C"/>
    <w:rsid w:val="007B4A68"/>
    <w:rsid w:val="007B53DA"/>
    <w:rsid w:val="007B54AD"/>
    <w:rsid w:val="007B57C8"/>
    <w:rsid w:val="007B6346"/>
    <w:rsid w:val="007B6766"/>
    <w:rsid w:val="007B7A81"/>
    <w:rsid w:val="007C021E"/>
    <w:rsid w:val="007C0468"/>
    <w:rsid w:val="007C166C"/>
    <w:rsid w:val="007C1971"/>
    <w:rsid w:val="007C1BF8"/>
    <w:rsid w:val="007C1C50"/>
    <w:rsid w:val="007C1D92"/>
    <w:rsid w:val="007C3553"/>
    <w:rsid w:val="007C47AB"/>
    <w:rsid w:val="007C5614"/>
    <w:rsid w:val="007C5D75"/>
    <w:rsid w:val="007C63C0"/>
    <w:rsid w:val="007D02B6"/>
    <w:rsid w:val="007D06CB"/>
    <w:rsid w:val="007D0F6A"/>
    <w:rsid w:val="007D1489"/>
    <w:rsid w:val="007D1A7D"/>
    <w:rsid w:val="007D1E86"/>
    <w:rsid w:val="007D26AF"/>
    <w:rsid w:val="007D2B88"/>
    <w:rsid w:val="007D34A1"/>
    <w:rsid w:val="007D3945"/>
    <w:rsid w:val="007D3AF2"/>
    <w:rsid w:val="007D3D77"/>
    <w:rsid w:val="007D3EF5"/>
    <w:rsid w:val="007D6442"/>
    <w:rsid w:val="007D6740"/>
    <w:rsid w:val="007D6B7D"/>
    <w:rsid w:val="007D7C2B"/>
    <w:rsid w:val="007E0AEF"/>
    <w:rsid w:val="007E1354"/>
    <w:rsid w:val="007E17B0"/>
    <w:rsid w:val="007E1D8A"/>
    <w:rsid w:val="007E2123"/>
    <w:rsid w:val="007E21A4"/>
    <w:rsid w:val="007E21B3"/>
    <w:rsid w:val="007E23AB"/>
    <w:rsid w:val="007E2675"/>
    <w:rsid w:val="007E3315"/>
    <w:rsid w:val="007E353C"/>
    <w:rsid w:val="007E35C9"/>
    <w:rsid w:val="007E38A3"/>
    <w:rsid w:val="007E3BF1"/>
    <w:rsid w:val="007E3D00"/>
    <w:rsid w:val="007E4426"/>
    <w:rsid w:val="007E5B20"/>
    <w:rsid w:val="007E621B"/>
    <w:rsid w:val="007E646C"/>
    <w:rsid w:val="007E78DA"/>
    <w:rsid w:val="007E7A5C"/>
    <w:rsid w:val="007F02F2"/>
    <w:rsid w:val="007F03D8"/>
    <w:rsid w:val="007F04FD"/>
    <w:rsid w:val="007F1698"/>
    <w:rsid w:val="007F18DF"/>
    <w:rsid w:val="007F21EA"/>
    <w:rsid w:val="007F3D03"/>
    <w:rsid w:val="007F4D7F"/>
    <w:rsid w:val="007F4E95"/>
    <w:rsid w:val="007F56D9"/>
    <w:rsid w:val="007F58A2"/>
    <w:rsid w:val="007F59D4"/>
    <w:rsid w:val="007F6161"/>
    <w:rsid w:val="007F7310"/>
    <w:rsid w:val="007F7AF2"/>
    <w:rsid w:val="007F7C2B"/>
    <w:rsid w:val="007F7F22"/>
    <w:rsid w:val="008003F3"/>
    <w:rsid w:val="00800E3A"/>
    <w:rsid w:val="00801516"/>
    <w:rsid w:val="008018BB"/>
    <w:rsid w:val="008024F5"/>
    <w:rsid w:val="00803397"/>
    <w:rsid w:val="00803856"/>
    <w:rsid w:val="008039DA"/>
    <w:rsid w:val="00803DFE"/>
    <w:rsid w:val="008040E8"/>
    <w:rsid w:val="00804559"/>
    <w:rsid w:val="00805C75"/>
    <w:rsid w:val="00806024"/>
    <w:rsid w:val="00806665"/>
    <w:rsid w:val="00806F77"/>
    <w:rsid w:val="00807194"/>
    <w:rsid w:val="00810346"/>
    <w:rsid w:val="008103EE"/>
    <w:rsid w:val="00810BDB"/>
    <w:rsid w:val="00810EA6"/>
    <w:rsid w:val="0081119D"/>
    <w:rsid w:val="0081171E"/>
    <w:rsid w:val="00811F48"/>
    <w:rsid w:val="00812150"/>
    <w:rsid w:val="0081305A"/>
    <w:rsid w:val="0081311D"/>
    <w:rsid w:val="0081342D"/>
    <w:rsid w:val="00813BEC"/>
    <w:rsid w:val="00813BFD"/>
    <w:rsid w:val="00814190"/>
    <w:rsid w:val="0081419F"/>
    <w:rsid w:val="0081461B"/>
    <w:rsid w:val="00814772"/>
    <w:rsid w:val="008147B5"/>
    <w:rsid w:val="00814EA3"/>
    <w:rsid w:val="008157B3"/>
    <w:rsid w:val="0081656C"/>
    <w:rsid w:val="00816CC8"/>
    <w:rsid w:val="00816F08"/>
    <w:rsid w:val="00817E50"/>
    <w:rsid w:val="00820ADE"/>
    <w:rsid w:val="008212A3"/>
    <w:rsid w:val="00821E40"/>
    <w:rsid w:val="0082216E"/>
    <w:rsid w:val="008224A2"/>
    <w:rsid w:val="00823642"/>
    <w:rsid w:val="008237EC"/>
    <w:rsid w:val="00824078"/>
    <w:rsid w:val="008242C1"/>
    <w:rsid w:val="008246CF"/>
    <w:rsid w:val="0082478E"/>
    <w:rsid w:val="00824994"/>
    <w:rsid w:val="00824E81"/>
    <w:rsid w:val="00824F70"/>
    <w:rsid w:val="008255BD"/>
    <w:rsid w:val="0082576C"/>
    <w:rsid w:val="00825CFC"/>
    <w:rsid w:val="00825FEF"/>
    <w:rsid w:val="00826539"/>
    <w:rsid w:val="00826C87"/>
    <w:rsid w:val="00827135"/>
    <w:rsid w:val="00827A87"/>
    <w:rsid w:val="00827D9D"/>
    <w:rsid w:val="00827EC4"/>
    <w:rsid w:val="0083073D"/>
    <w:rsid w:val="00830874"/>
    <w:rsid w:val="00830C82"/>
    <w:rsid w:val="0083117F"/>
    <w:rsid w:val="00831336"/>
    <w:rsid w:val="008324B8"/>
    <w:rsid w:val="00832EBD"/>
    <w:rsid w:val="008331E4"/>
    <w:rsid w:val="0083403E"/>
    <w:rsid w:val="0083430E"/>
    <w:rsid w:val="00835E65"/>
    <w:rsid w:val="0083668A"/>
    <w:rsid w:val="00836C14"/>
    <w:rsid w:val="00836D00"/>
    <w:rsid w:val="008373BD"/>
    <w:rsid w:val="008376DC"/>
    <w:rsid w:val="008377A8"/>
    <w:rsid w:val="00840019"/>
    <w:rsid w:val="008409EC"/>
    <w:rsid w:val="00840D97"/>
    <w:rsid w:val="00841059"/>
    <w:rsid w:val="00841881"/>
    <w:rsid w:val="008418C1"/>
    <w:rsid w:val="00842E1F"/>
    <w:rsid w:val="00843278"/>
    <w:rsid w:val="00843387"/>
    <w:rsid w:val="00843461"/>
    <w:rsid w:val="008446F9"/>
    <w:rsid w:val="0084537B"/>
    <w:rsid w:val="008459A4"/>
    <w:rsid w:val="00845B2E"/>
    <w:rsid w:val="00845D58"/>
    <w:rsid w:val="00845EDE"/>
    <w:rsid w:val="00846539"/>
    <w:rsid w:val="00846835"/>
    <w:rsid w:val="00846B7B"/>
    <w:rsid w:val="00846FB9"/>
    <w:rsid w:val="00847EF3"/>
    <w:rsid w:val="00850256"/>
    <w:rsid w:val="0085087D"/>
    <w:rsid w:val="00850A49"/>
    <w:rsid w:val="00850B9A"/>
    <w:rsid w:val="00850F9D"/>
    <w:rsid w:val="00851004"/>
    <w:rsid w:val="00851379"/>
    <w:rsid w:val="00852140"/>
    <w:rsid w:val="00852CBF"/>
    <w:rsid w:val="00853062"/>
    <w:rsid w:val="00853CA4"/>
    <w:rsid w:val="00853E9F"/>
    <w:rsid w:val="0085426B"/>
    <w:rsid w:val="008544BA"/>
    <w:rsid w:val="008548F9"/>
    <w:rsid w:val="00854BC6"/>
    <w:rsid w:val="00854DF1"/>
    <w:rsid w:val="008559A5"/>
    <w:rsid w:val="00855F8A"/>
    <w:rsid w:val="00856772"/>
    <w:rsid w:val="00856AE1"/>
    <w:rsid w:val="00856C5B"/>
    <w:rsid w:val="00856E41"/>
    <w:rsid w:val="00856ECA"/>
    <w:rsid w:val="00857828"/>
    <w:rsid w:val="00857C0B"/>
    <w:rsid w:val="00857F5E"/>
    <w:rsid w:val="0086019E"/>
    <w:rsid w:val="00860329"/>
    <w:rsid w:val="00860B71"/>
    <w:rsid w:val="00861107"/>
    <w:rsid w:val="00861146"/>
    <w:rsid w:val="008615B1"/>
    <w:rsid w:val="008626F3"/>
    <w:rsid w:val="008630BD"/>
    <w:rsid w:val="0086311F"/>
    <w:rsid w:val="008633CD"/>
    <w:rsid w:val="0086378D"/>
    <w:rsid w:val="00863C35"/>
    <w:rsid w:val="00864123"/>
    <w:rsid w:val="008648F5"/>
    <w:rsid w:val="00864A78"/>
    <w:rsid w:val="00864D29"/>
    <w:rsid w:val="0086670A"/>
    <w:rsid w:val="00866B97"/>
    <w:rsid w:val="00867665"/>
    <w:rsid w:val="008676ED"/>
    <w:rsid w:val="00867863"/>
    <w:rsid w:val="00867A17"/>
    <w:rsid w:val="00867EB5"/>
    <w:rsid w:val="0087059D"/>
    <w:rsid w:val="008708A2"/>
    <w:rsid w:val="00871288"/>
    <w:rsid w:val="00872CE8"/>
    <w:rsid w:val="0087362E"/>
    <w:rsid w:val="0087375C"/>
    <w:rsid w:val="00873B42"/>
    <w:rsid w:val="00875603"/>
    <w:rsid w:val="0087591D"/>
    <w:rsid w:val="00875BFE"/>
    <w:rsid w:val="00875FAB"/>
    <w:rsid w:val="008768EE"/>
    <w:rsid w:val="0087703F"/>
    <w:rsid w:val="008773BD"/>
    <w:rsid w:val="00877C27"/>
    <w:rsid w:val="008800E1"/>
    <w:rsid w:val="00880E4F"/>
    <w:rsid w:val="0088137F"/>
    <w:rsid w:val="0088163B"/>
    <w:rsid w:val="0088197B"/>
    <w:rsid w:val="00881FB6"/>
    <w:rsid w:val="00882865"/>
    <w:rsid w:val="00883665"/>
    <w:rsid w:val="008841E6"/>
    <w:rsid w:val="008846B1"/>
    <w:rsid w:val="00884AD7"/>
    <w:rsid w:val="00884B10"/>
    <w:rsid w:val="00884EC5"/>
    <w:rsid w:val="00885157"/>
    <w:rsid w:val="00885552"/>
    <w:rsid w:val="00885D90"/>
    <w:rsid w:val="0088616E"/>
    <w:rsid w:val="00886ACE"/>
    <w:rsid w:val="00886B2C"/>
    <w:rsid w:val="00886F07"/>
    <w:rsid w:val="008871B0"/>
    <w:rsid w:val="008879E3"/>
    <w:rsid w:val="00887F43"/>
    <w:rsid w:val="00890465"/>
    <w:rsid w:val="00890861"/>
    <w:rsid w:val="008909F8"/>
    <w:rsid w:val="0089146E"/>
    <w:rsid w:val="008917AF"/>
    <w:rsid w:val="00891826"/>
    <w:rsid w:val="0089199C"/>
    <w:rsid w:val="00891D7E"/>
    <w:rsid w:val="0089215B"/>
    <w:rsid w:val="00892531"/>
    <w:rsid w:val="00892CC3"/>
    <w:rsid w:val="00892E6C"/>
    <w:rsid w:val="008943CC"/>
    <w:rsid w:val="00894F56"/>
    <w:rsid w:val="00894F79"/>
    <w:rsid w:val="008951DD"/>
    <w:rsid w:val="008958E7"/>
    <w:rsid w:val="00895984"/>
    <w:rsid w:val="008966A2"/>
    <w:rsid w:val="00896EC2"/>
    <w:rsid w:val="00896FF9"/>
    <w:rsid w:val="0089709C"/>
    <w:rsid w:val="008976A6"/>
    <w:rsid w:val="00897C3C"/>
    <w:rsid w:val="008A007E"/>
    <w:rsid w:val="008A0276"/>
    <w:rsid w:val="008A0710"/>
    <w:rsid w:val="008A10D8"/>
    <w:rsid w:val="008A1375"/>
    <w:rsid w:val="008A1508"/>
    <w:rsid w:val="008A1B2F"/>
    <w:rsid w:val="008A25F5"/>
    <w:rsid w:val="008A32D1"/>
    <w:rsid w:val="008A39B0"/>
    <w:rsid w:val="008A3A6E"/>
    <w:rsid w:val="008A41D8"/>
    <w:rsid w:val="008A4731"/>
    <w:rsid w:val="008A4C67"/>
    <w:rsid w:val="008A4D6F"/>
    <w:rsid w:val="008A56A1"/>
    <w:rsid w:val="008A56D6"/>
    <w:rsid w:val="008A6096"/>
    <w:rsid w:val="008A6C78"/>
    <w:rsid w:val="008A741B"/>
    <w:rsid w:val="008A785C"/>
    <w:rsid w:val="008A7ADF"/>
    <w:rsid w:val="008A7B73"/>
    <w:rsid w:val="008B17D8"/>
    <w:rsid w:val="008B1C90"/>
    <w:rsid w:val="008B2047"/>
    <w:rsid w:val="008B23E2"/>
    <w:rsid w:val="008B24F2"/>
    <w:rsid w:val="008B26D9"/>
    <w:rsid w:val="008B2860"/>
    <w:rsid w:val="008B3FA6"/>
    <w:rsid w:val="008B4563"/>
    <w:rsid w:val="008B4B0B"/>
    <w:rsid w:val="008B4D4C"/>
    <w:rsid w:val="008B53ED"/>
    <w:rsid w:val="008B56CE"/>
    <w:rsid w:val="008B5C57"/>
    <w:rsid w:val="008B5E1A"/>
    <w:rsid w:val="008B78F6"/>
    <w:rsid w:val="008B7F07"/>
    <w:rsid w:val="008C01DD"/>
    <w:rsid w:val="008C0549"/>
    <w:rsid w:val="008C0821"/>
    <w:rsid w:val="008C08DF"/>
    <w:rsid w:val="008C0D77"/>
    <w:rsid w:val="008C1359"/>
    <w:rsid w:val="008C1856"/>
    <w:rsid w:val="008C193F"/>
    <w:rsid w:val="008C1E2F"/>
    <w:rsid w:val="008C1F89"/>
    <w:rsid w:val="008C2B85"/>
    <w:rsid w:val="008C324E"/>
    <w:rsid w:val="008C3CB7"/>
    <w:rsid w:val="008C3CEC"/>
    <w:rsid w:val="008C3DF8"/>
    <w:rsid w:val="008C4C85"/>
    <w:rsid w:val="008C5185"/>
    <w:rsid w:val="008C5358"/>
    <w:rsid w:val="008C5E9D"/>
    <w:rsid w:val="008C63E0"/>
    <w:rsid w:val="008C7284"/>
    <w:rsid w:val="008C75E6"/>
    <w:rsid w:val="008C76B2"/>
    <w:rsid w:val="008C7872"/>
    <w:rsid w:val="008D0242"/>
    <w:rsid w:val="008D0DD4"/>
    <w:rsid w:val="008D1CAF"/>
    <w:rsid w:val="008D264B"/>
    <w:rsid w:val="008D2783"/>
    <w:rsid w:val="008D2DFC"/>
    <w:rsid w:val="008D31BB"/>
    <w:rsid w:val="008D328B"/>
    <w:rsid w:val="008D3544"/>
    <w:rsid w:val="008D37B1"/>
    <w:rsid w:val="008D37D9"/>
    <w:rsid w:val="008D385E"/>
    <w:rsid w:val="008D4FCB"/>
    <w:rsid w:val="008D50E3"/>
    <w:rsid w:val="008D55AE"/>
    <w:rsid w:val="008D5AA0"/>
    <w:rsid w:val="008D5E8B"/>
    <w:rsid w:val="008D6534"/>
    <w:rsid w:val="008D65DA"/>
    <w:rsid w:val="008D6EE9"/>
    <w:rsid w:val="008D7518"/>
    <w:rsid w:val="008D7998"/>
    <w:rsid w:val="008D7F44"/>
    <w:rsid w:val="008E00F2"/>
    <w:rsid w:val="008E05CA"/>
    <w:rsid w:val="008E0977"/>
    <w:rsid w:val="008E0FA7"/>
    <w:rsid w:val="008E2863"/>
    <w:rsid w:val="008E35BB"/>
    <w:rsid w:val="008E37FB"/>
    <w:rsid w:val="008E3E6E"/>
    <w:rsid w:val="008E4485"/>
    <w:rsid w:val="008E453C"/>
    <w:rsid w:val="008E47FB"/>
    <w:rsid w:val="008E4F55"/>
    <w:rsid w:val="008E5CDD"/>
    <w:rsid w:val="008E5D24"/>
    <w:rsid w:val="008E63E9"/>
    <w:rsid w:val="008E68BE"/>
    <w:rsid w:val="008E6C03"/>
    <w:rsid w:val="008E6D54"/>
    <w:rsid w:val="008E6E47"/>
    <w:rsid w:val="008E6F2D"/>
    <w:rsid w:val="008E7038"/>
    <w:rsid w:val="008E7E23"/>
    <w:rsid w:val="008F01A1"/>
    <w:rsid w:val="008F094C"/>
    <w:rsid w:val="008F114D"/>
    <w:rsid w:val="008F1376"/>
    <w:rsid w:val="008F16B2"/>
    <w:rsid w:val="008F1724"/>
    <w:rsid w:val="008F1795"/>
    <w:rsid w:val="008F182F"/>
    <w:rsid w:val="008F19C4"/>
    <w:rsid w:val="008F2434"/>
    <w:rsid w:val="008F287C"/>
    <w:rsid w:val="008F2B76"/>
    <w:rsid w:val="008F2BEF"/>
    <w:rsid w:val="008F3188"/>
    <w:rsid w:val="008F34F3"/>
    <w:rsid w:val="008F4C1E"/>
    <w:rsid w:val="008F5259"/>
    <w:rsid w:val="008F58D8"/>
    <w:rsid w:val="008F5A53"/>
    <w:rsid w:val="008F7D5C"/>
    <w:rsid w:val="00900095"/>
    <w:rsid w:val="0090036E"/>
    <w:rsid w:val="00900693"/>
    <w:rsid w:val="00900E60"/>
    <w:rsid w:val="0090138C"/>
    <w:rsid w:val="00901934"/>
    <w:rsid w:val="00901F40"/>
    <w:rsid w:val="009020BE"/>
    <w:rsid w:val="0090230D"/>
    <w:rsid w:val="009027C0"/>
    <w:rsid w:val="00903C95"/>
    <w:rsid w:val="00903CD8"/>
    <w:rsid w:val="00904394"/>
    <w:rsid w:val="00904F76"/>
    <w:rsid w:val="00904FC9"/>
    <w:rsid w:val="00905238"/>
    <w:rsid w:val="00905D2D"/>
    <w:rsid w:val="00905E0A"/>
    <w:rsid w:val="00905EE1"/>
    <w:rsid w:val="009063E5"/>
    <w:rsid w:val="00906EE0"/>
    <w:rsid w:val="0090768E"/>
    <w:rsid w:val="00907C3C"/>
    <w:rsid w:val="00910AA1"/>
    <w:rsid w:val="00911098"/>
    <w:rsid w:val="00911E82"/>
    <w:rsid w:val="00912127"/>
    <w:rsid w:val="0091219A"/>
    <w:rsid w:val="00912E12"/>
    <w:rsid w:val="009131D8"/>
    <w:rsid w:val="00913421"/>
    <w:rsid w:val="0091375A"/>
    <w:rsid w:val="0091377E"/>
    <w:rsid w:val="00913A89"/>
    <w:rsid w:val="00913CDB"/>
    <w:rsid w:val="00914272"/>
    <w:rsid w:val="0091438A"/>
    <w:rsid w:val="00914504"/>
    <w:rsid w:val="00914555"/>
    <w:rsid w:val="009148EE"/>
    <w:rsid w:val="009150B9"/>
    <w:rsid w:val="00915206"/>
    <w:rsid w:val="00915913"/>
    <w:rsid w:val="00916173"/>
    <w:rsid w:val="009171DB"/>
    <w:rsid w:val="00917AA9"/>
    <w:rsid w:val="00917DC0"/>
    <w:rsid w:val="009203B6"/>
    <w:rsid w:val="0092052C"/>
    <w:rsid w:val="00921417"/>
    <w:rsid w:val="0092176F"/>
    <w:rsid w:val="0092196F"/>
    <w:rsid w:val="0092243E"/>
    <w:rsid w:val="009225B6"/>
    <w:rsid w:val="00922C9F"/>
    <w:rsid w:val="0092325F"/>
    <w:rsid w:val="00923872"/>
    <w:rsid w:val="0092390C"/>
    <w:rsid w:val="00923916"/>
    <w:rsid w:val="0092399F"/>
    <w:rsid w:val="0092425D"/>
    <w:rsid w:val="00924A3D"/>
    <w:rsid w:val="00924D28"/>
    <w:rsid w:val="00924DF8"/>
    <w:rsid w:val="009250D6"/>
    <w:rsid w:val="009251B2"/>
    <w:rsid w:val="00925A09"/>
    <w:rsid w:val="00926179"/>
    <w:rsid w:val="00926CC6"/>
    <w:rsid w:val="00930CCF"/>
    <w:rsid w:val="0093152E"/>
    <w:rsid w:val="00931DAD"/>
    <w:rsid w:val="00931EDF"/>
    <w:rsid w:val="00932EF1"/>
    <w:rsid w:val="0093323E"/>
    <w:rsid w:val="0093351E"/>
    <w:rsid w:val="009349A6"/>
    <w:rsid w:val="00934FE9"/>
    <w:rsid w:val="00936774"/>
    <w:rsid w:val="00936ADB"/>
    <w:rsid w:val="00936B59"/>
    <w:rsid w:val="0093779B"/>
    <w:rsid w:val="00940233"/>
    <w:rsid w:val="00940652"/>
    <w:rsid w:val="0094080E"/>
    <w:rsid w:val="00940FD8"/>
    <w:rsid w:val="00941856"/>
    <w:rsid w:val="00941A82"/>
    <w:rsid w:val="00942958"/>
    <w:rsid w:val="00942B91"/>
    <w:rsid w:val="00943152"/>
    <w:rsid w:val="00943358"/>
    <w:rsid w:val="00943420"/>
    <w:rsid w:val="009443BF"/>
    <w:rsid w:val="0094492C"/>
    <w:rsid w:val="00944D41"/>
    <w:rsid w:val="0094573B"/>
    <w:rsid w:val="009457CF"/>
    <w:rsid w:val="0094594A"/>
    <w:rsid w:val="009465F9"/>
    <w:rsid w:val="009470DD"/>
    <w:rsid w:val="009473D4"/>
    <w:rsid w:val="009473DE"/>
    <w:rsid w:val="00947B93"/>
    <w:rsid w:val="009510BA"/>
    <w:rsid w:val="00952AD9"/>
    <w:rsid w:val="009530AB"/>
    <w:rsid w:val="00954024"/>
    <w:rsid w:val="00954AE1"/>
    <w:rsid w:val="009550F3"/>
    <w:rsid w:val="00955247"/>
    <w:rsid w:val="0095534D"/>
    <w:rsid w:val="009557BB"/>
    <w:rsid w:val="00955FF8"/>
    <w:rsid w:val="0095694D"/>
    <w:rsid w:val="00957214"/>
    <w:rsid w:val="0095768A"/>
    <w:rsid w:val="00957A45"/>
    <w:rsid w:val="00957DB7"/>
    <w:rsid w:val="009627C0"/>
    <w:rsid w:val="00962DFF"/>
    <w:rsid w:val="00963B2F"/>
    <w:rsid w:val="009640B4"/>
    <w:rsid w:val="009646AA"/>
    <w:rsid w:val="009646FE"/>
    <w:rsid w:val="00964AAD"/>
    <w:rsid w:val="009655C1"/>
    <w:rsid w:val="00965A82"/>
    <w:rsid w:val="009667A8"/>
    <w:rsid w:val="009669D6"/>
    <w:rsid w:val="00966BC2"/>
    <w:rsid w:val="0096708A"/>
    <w:rsid w:val="0096749B"/>
    <w:rsid w:val="0096755A"/>
    <w:rsid w:val="0096794F"/>
    <w:rsid w:val="00970259"/>
    <w:rsid w:val="00970473"/>
    <w:rsid w:val="0097047B"/>
    <w:rsid w:val="009704CE"/>
    <w:rsid w:val="009706BE"/>
    <w:rsid w:val="00970BB5"/>
    <w:rsid w:val="00970F3B"/>
    <w:rsid w:val="00971A5E"/>
    <w:rsid w:val="009730F9"/>
    <w:rsid w:val="00973C3F"/>
    <w:rsid w:val="00975B91"/>
    <w:rsid w:val="00975D8F"/>
    <w:rsid w:val="00976220"/>
    <w:rsid w:val="009763E3"/>
    <w:rsid w:val="00976832"/>
    <w:rsid w:val="00976A7C"/>
    <w:rsid w:val="00976C76"/>
    <w:rsid w:val="0097714E"/>
    <w:rsid w:val="0098047C"/>
    <w:rsid w:val="00980B51"/>
    <w:rsid w:val="00981D4F"/>
    <w:rsid w:val="0098270C"/>
    <w:rsid w:val="009827B4"/>
    <w:rsid w:val="00982ACA"/>
    <w:rsid w:val="009855EA"/>
    <w:rsid w:val="009863F6"/>
    <w:rsid w:val="00986A2C"/>
    <w:rsid w:val="00986E05"/>
    <w:rsid w:val="0098706D"/>
    <w:rsid w:val="00987188"/>
    <w:rsid w:val="0098721A"/>
    <w:rsid w:val="00987721"/>
    <w:rsid w:val="0099023F"/>
    <w:rsid w:val="00990A62"/>
    <w:rsid w:val="00991455"/>
    <w:rsid w:val="00991765"/>
    <w:rsid w:val="00991915"/>
    <w:rsid w:val="00991B02"/>
    <w:rsid w:val="00992011"/>
    <w:rsid w:val="009925CE"/>
    <w:rsid w:val="009927A8"/>
    <w:rsid w:val="009927D7"/>
    <w:rsid w:val="009932BB"/>
    <w:rsid w:val="00993A98"/>
    <w:rsid w:val="00993D05"/>
    <w:rsid w:val="00993EDE"/>
    <w:rsid w:val="00995874"/>
    <w:rsid w:val="00995DE4"/>
    <w:rsid w:val="00996473"/>
    <w:rsid w:val="0099708F"/>
    <w:rsid w:val="00997F87"/>
    <w:rsid w:val="009A26DF"/>
    <w:rsid w:val="009A30A3"/>
    <w:rsid w:val="009A3294"/>
    <w:rsid w:val="009A3336"/>
    <w:rsid w:val="009A3E6A"/>
    <w:rsid w:val="009A481A"/>
    <w:rsid w:val="009A4AED"/>
    <w:rsid w:val="009A4E20"/>
    <w:rsid w:val="009A5083"/>
    <w:rsid w:val="009A5576"/>
    <w:rsid w:val="009A55D0"/>
    <w:rsid w:val="009A56DA"/>
    <w:rsid w:val="009A5B9B"/>
    <w:rsid w:val="009A5E5D"/>
    <w:rsid w:val="009A621F"/>
    <w:rsid w:val="009A62AC"/>
    <w:rsid w:val="009A671C"/>
    <w:rsid w:val="009A71FC"/>
    <w:rsid w:val="009A760F"/>
    <w:rsid w:val="009B00FF"/>
    <w:rsid w:val="009B0440"/>
    <w:rsid w:val="009B15D0"/>
    <w:rsid w:val="009B17BA"/>
    <w:rsid w:val="009B205C"/>
    <w:rsid w:val="009B2545"/>
    <w:rsid w:val="009B28AF"/>
    <w:rsid w:val="009B2AE4"/>
    <w:rsid w:val="009B32D7"/>
    <w:rsid w:val="009B3ADC"/>
    <w:rsid w:val="009B4083"/>
    <w:rsid w:val="009B4672"/>
    <w:rsid w:val="009B48CB"/>
    <w:rsid w:val="009B4CB4"/>
    <w:rsid w:val="009B4D3A"/>
    <w:rsid w:val="009B5CB1"/>
    <w:rsid w:val="009B7806"/>
    <w:rsid w:val="009B78FE"/>
    <w:rsid w:val="009C026F"/>
    <w:rsid w:val="009C06F5"/>
    <w:rsid w:val="009C0800"/>
    <w:rsid w:val="009C1664"/>
    <w:rsid w:val="009C1696"/>
    <w:rsid w:val="009C1ABC"/>
    <w:rsid w:val="009C1F26"/>
    <w:rsid w:val="009C2983"/>
    <w:rsid w:val="009C2E28"/>
    <w:rsid w:val="009C32B0"/>
    <w:rsid w:val="009C379F"/>
    <w:rsid w:val="009C4D52"/>
    <w:rsid w:val="009C5269"/>
    <w:rsid w:val="009C5870"/>
    <w:rsid w:val="009C5904"/>
    <w:rsid w:val="009C5F82"/>
    <w:rsid w:val="009C6A7D"/>
    <w:rsid w:val="009C6F70"/>
    <w:rsid w:val="009C7878"/>
    <w:rsid w:val="009C7C87"/>
    <w:rsid w:val="009D1251"/>
    <w:rsid w:val="009D1E36"/>
    <w:rsid w:val="009D2726"/>
    <w:rsid w:val="009D28F4"/>
    <w:rsid w:val="009D2922"/>
    <w:rsid w:val="009D2942"/>
    <w:rsid w:val="009D2B7C"/>
    <w:rsid w:val="009D2F41"/>
    <w:rsid w:val="009D367B"/>
    <w:rsid w:val="009D4C57"/>
    <w:rsid w:val="009D4DE3"/>
    <w:rsid w:val="009D5B6B"/>
    <w:rsid w:val="009D624C"/>
    <w:rsid w:val="009D6785"/>
    <w:rsid w:val="009D69A2"/>
    <w:rsid w:val="009D6B77"/>
    <w:rsid w:val="009D739C"/>
    <w:rsid w:val="009E05E4"/>
    <w:rsid w:val="009E0A5B"/>
    <w:rsid w:val="009E0D86"/>
    <w:rsid w:val="009E1051"/>
    <w:rsid w:val="009E1093"/>
    <w:rsid w:val="009E155C"/>
    <w:rsid w:val="009E15E3"/>
    <w:rsid w:val="009E1A3D"/>
    <w:rsid w:val="009E23FC"/>
    <w:rsid w:val="009E2954"/>
    <w:rsid w:val="009E2C3C"/>
    <w:rsid w:val="009E3713"/>
    <w:rsid w:val="009E4D2E"/>
    <w:rsid w:val="009E4E93"/>
    <w:rsid w:val="009E52B3"/>
    <w:rsid w:val="009E5455"/>
    <w:rsid w:val="009E55EF"/>
    <w:rsid w:val="009E5A0B"/>
    <w:rsid w:val="009E6AFB"/>
    <w:rsid w:val="009E6CE1"/>
    <w:rsid w:val="009E6E15"/>
    <w:rsid w:val="009E798F"/>
    <w:rsid w:val="009E7A6F"/>
    <w:rsid w:val="009E7D0E"/>
    <w:rsid w:val="009F010D"/>
    <w:rsid w:val="009F0271"/>
    <w:rsid w:val="009F02C8"/>
    <w:rsid w:val="009F1869"/>
    <w:rsid w:val="009F18A5"/>
    <w:rsid w:val="009F1AB7"/>
    <w:rsid w:val="009F2633"/>
    <w:rsid w:val="009F363C"/>
    <w:rsid w:val="009F3FA3"/>
    <w:rsid w:val="009F4269"/>
    <w:rsid w:val="009F51F1"/>
    <w:rsid w:val="009F60EF"/>
    <w:rsid w:val="009F64EB"/>
    <w:rsid w:val="009F65CA"/>
    <w:rsid w:val="009F7393"/>
    <w:rsid w:val="009F7B2D"/>
    <w:rsid w:val="00A00083"/>
    <w:rsid w:val="00A0093B"/>
    <w:rsid w:val="00A00AE6"/>
    <w:rsid w:val="00A00CB9"/>
    <w:rsid w:val="00A00ED2"/>
    <w:rsid w:val="00A00F5B"/>
    <w:rsid w:val="00A01285"/>
    <w:rsid w:val="00A0167C"/>
    <w:rsid w:val="00A018D3"/>
    <w:rsid w:val="00A0263C"/>
    <w:rsid w:val="00A027DB"/>
    <w:rsid w:val="00A0291A"/>
    <w:rsid w:val="00A02FC9"/>
    <w:rsid w:val="00A04518"/>
    <w:rsid w:val="00A04DB9"/>
    <w:rsid w:val="00A058DE"/>
    <w:rsid w:val="00A05A28"/>
    <w:rsid w:val="00A05CF2"/>
    <w:rsid w:val="00A06672"/>
    <w:rsid w:val="00A06D9D"/>
    <w:rsid w:val="00A07560"/>
    <w:rsid w:val="00A077D2"/>
    <w:rsid w:val="00A07B4E"/>
    <w:rsid w:val="00A103B4"/>
    <w:rsid w:val="00A10F3D"/>
    <w:rsid w:val="00A1250C"/>
    <w:rsid w:val="00A125C6"/>
    <w:rsid w:val="00A12925"/>
    <w:rsid w:val="00A12ECB"/>
    <w:rsid w:val="00A13112"/>
    <w:rsid w:val="00A1349E"/>
    <w:rsid w:val="00A138FC"/>
    <w:rsid w:val="00A13D27"/>
    <w:rsid w:val="00A142EE"/>
    <w:rsid w:val="00A15563"/>
    <w:rsid w:val="00A15A89"/>
    <w:rsid w:val="00A1600B"/>
    <w:rsid w:val="00A16768"/>
    <w:rsid w:val="00A16AC5"/>
    <w:rsid w:val="00A1781C"/>
    <w:rsid w:val="00A17965"/>
    <w:rsid w:val="00A2053E"/>
    <w:rsid w:val="00A21523"/>
    <w:rsid w:val="00A21C9C"/>
    <w:rsid w:val="00A220F7"/>
    <w:rsid w:val="00A225A3"/>
    <w:rsid w:val="00A2264E"/>
    <w:rsid w:val="00A235B8"/>
    <w:rsid w:val="00A24916"/>
    <w:rsid w:val="00A24D5F"/>
    <w:rsid w:val="00A24F69"/>
    <w:rsid w:val="00A250DF"/>
    <w:rsid w:val="00A25C34"/>
    <w:rsid w:val="00A26133"/>
    <w:rsid w:val="00A2669C"/>
    <w:rsid w:val="00A2725F"/>
    <w:rsid w:val="00A27291"/>
    <w:rsid w:val="00A27AC9"/>
    <w:rsid w:val="00A3009A"/>
    <w:rsid w:val="00A30EFC"/>
    <w:rsid w:val="00A30FEA"/>
    <w:rsid w:val="00A3141C"/>
    <w:rsid w:val="00A31AE1"/>
    <w:rsid w:val="00A31AF1"/>
    <w:rsid w:val="00A31C30"/>
    <w:rsid w:val="00A31CE9"/>
    <w:rsid w:val="00A31E1D"/>
    <w:rsid w:val="00A320B8"/>
    <w:rsid w:val="00A3247C"/>
    <w:rsid w:val="00A324C6"/>
    <w:rsid w:val="00A32712"/>
    <w:rsid w:val="00A32E92"/>
    <w:rsid w:val="00A33241"/>
    <w:rsid w:val="00A33915"/>
    <w:rsid w:val="00A3419D"/>
    <w:rsid w:val="00A34EAC"/>
    <w:rsid w:val="00A350E4"/>
    <w:rsid w:val="00A35728"/>
    <w:rsid w:val="00A35D94"/>
    <w:rsid w:val="00A3609B"/>
    <w:rsid w:val="00A3655A"/>
    <w:rsid w:val="00A36BD5"/>
    <w:rsid w:val="00A3702E"/>
    <w:rsid w:val="00A375E4"/>
    <w:rsid w:val="00A37DAE"/>
    <w:rsid w:val="00A40296"/>
    <w:rsid w:val="00A40301"/>
    <w:rsid w:val="00A41974"/>
    <w:rsid w:val="00A426FE"/>
    <w:rsid w:val="00A42710"/>
    <w:rsid w:val="00A42DC9"/>
    <w:rsid w:val="00A42E60"/>
    <w:rsid w:val="00A42FFB"/>
    <w:rsid w:val="00A4316D"/>
    <w:rsid w:val="00A432D7"/>
    <w:rsid w:val="00A4345F"/>
    <w:rsid w:val="00A43FB4"/>
    <w:rsid w:val="00A4483B"/>
    <w:rsid w:val="00A45227"/>
    <w:rsid w:val="00A4530E"/>
    <w:rsid w:val="00A45536"/>
    <w:rsid w:val="00A45EBF"/>
    <w:rsid w:val="00A46829"/>
    <w:rsid w:val="00A46BB0"/>
    <w:rsid w:val="00A47174"/>
    <w:rsid w:val="00A47CE2"/>
    <w:rsid w:val="00A47E50"/>
    <w:rsid w:val="00A47EAC"/>
    <w:rsid w:val="00A47F22"/>
    <w:rsid w:val="00A508C3"/>
    <w:rsid w:val="00A51D95"/>
    <w:rsid w:val="00A52578"/>
    <w:rsid w:val="00A525BC"/>
    <w:rsid w:val="00A52E30"/>
    <w:rsid w:val="00A52EBC"/>
    <w:rsid w:val="00A5328C"/>
    <w:rsid w:val="00A53C7F"/>
    <w:rsid w:val="00A542F7"/>
    <w:rsid w:val="00A5496B"/>
    <w:rsid w:val="00A549B0"/>
    <w:rsid w:val="00A553EE"/>
    <w:rsid w:val="00A55932"/>
    <w:rsid w:val="00A562FB"/>
    <w:rsid w:val="00A569E8"/>
    <w:rsid w:val="00A5726B"/>
    <w:rsid w:val="00A57A8E"/>
    <w:rsid w:val="00A57F27"/>
    <w:rsid w:val="00A57FE2"/>
    <w:rsid w:val="00A6026E"/>
    <w:rsid w:val="00A60358"/>
    <w:rsid w:val="00A60F5B"/>
    <w:rsid w:val="00A61105"/>
    <w:rsid w:val="00A612DA"/>
    <w:rsid w:val="00A61551"/>
    <w:rsid w:val="00A615FE"/>
    <w:rsid w:val="00A61633"/>
    <w:rsid w:val="00A61640"/>
    <w:rsid w:val="00A61B90"/>
    <w:rsid w:val="00A61F83"/>
    <w:rsid w:val="00A624B3"/>
    <w:rsid w:val="00A62CA2"/>
    <w:rsid w:val="00A63F47"/>
    <w:rsid w:val="00A64396"/>
    <w:rsid w:val="00A643EF"/>
    <w:rsid w:val="00A64CFE"/>
    <w:rsid w:val="00A6537A"/>
    <w:rsid w:val="00A65CEF"/>
    <w:rsid w:val="00A66C93"/>
    <w:rsid w:val="00A6766C"/>
    <w:rsid w:val="00A67E13"/>
    <w:rsid w:val="00A70FFE"/>
    <w:rsid w:val="00A71080"/>
    <w:rsid w:val="00A7202E"/>
    <w:rsid w:val="00A72917"/>
    <w:rsid w:val="00A72D52"/>
    <w:rsid w:val="00A73725"/>
    <w:rsid w:val="00A739AE"/>
    <w:rsid w:val="00A73E5E"/>
    <w:rsid w:val="00A758B2"/>
    <w:rsid w:val="00A76031"/>
    <w:rsid w:val="00A761B4"/>
    <w:rsid w:val="00A76B69"/>
    <w:rsid w:val="00A7748D"/>
    <w:rsid w:val="00A77CD3"/>
    <w:rsid w:val="00A806DD"/>
    <w:rsid w:val="00A806FE"/>
    <w:rsid w:val="00A80E60"/>
    <w:rsid w:val="00A810D5"/>
    <w:rsid w:val="00A81A6B"/>
    <w:rsid w:val="00A81CE0"/>
    <w:rsid w:val="00A824F6"/>
    <w:rsid w:val="00A82A64"/>
    <w:rsid w:val="00A82AA1"/>
    <w:rsid w:val="00A82B6A"/>
    <w:rsid w:val="00A832FF"/>
    <w:rsid w:val="00A83557"/>
    <w:rsid w:val="00A84038"/>
    <w:rsid w:val="00A84340"/>
    <w:rsid w:val="00A84965"/>
    <w:rsid w:val="00A850A3"/>
    <w:rsid w:val="00A85357"/>
    <w:rsid w:val="00A858E0"/>
    <w:rsid w:val="00A85B0D"/>
    <w:rsid w:val="00A85D31"/>
    <w:rsid w:val="00A85E75"/>
    <w:rsid w:val="00A86357"/>
    <w:rsid w:val="00A8675C"/>
    <w:rsid w:val="00A86DB5"/>
    <w:rsid w:val="00A87716"/>
    <w:rsid w:val="00A9032E"/>
    <w:rsid w:val="00A90D2C"/>
    <w:rsid w:val="00A91CBC"/>
    <w:rsid w:val="00A928BA"/>
    <w:rsid w:val="00A92AEB"/>
    <w:rsid w:val="00A93207"/>
    <w:rsid w:val="00A93320"/>
    <w:rsid w:val="00A933B5"/>
    <w:rsid w:val="00A941EB"/>
    <w:rsid w:val="00A94375"/>
    <w:rsid w:val="00A94F70"/>
    <w:rsid w:val="00A95425"/>
    <w:rsid w:val="00A95A5B"/>
    <w:rsid w:val="00A964C4"/>
    <w:rsid w:val="00A9742B"/>
    <w:rsid w:val="00A97E48"/>
    <w:rsid w:val="00AA0DE1"/>
    <w:rsid w:val="00AA1A39"/>
    <w:rsid w:val="00AA1D1E"/>
    <w:rsid w:val="00AA20F5"/>
    <w:rsid w:val="00AA2149"/>
    <w:rsid w:val="00AA270F"/>
    <w:rsid w:val="00AA288C"/>
    <w:rsid w:val="00AA2F9D"/>
    <w:rsid w:val="00AA30DB"/>
    <w:rsid w:val="00AA3375"/>
    <w:rsid w:val="00AA3423"/>
    <w:rsid w:val="00AA349B"/>
    <w:rsid w:val="00AA3D21"/>
    <w:rsid w:val="00AA3FF7"/>
    <w:rsid w:val="00AA45E2"/>
    <w:rsid w:val="00AA4D59"/>
    <w:rsid w:val="00AA50CA"/>
    <w:rsid w:val="00AA59F7"/>
    <w:rsid w:val="00AA5A3F"/>
    <w:rsid w:val="00AA6C2C"/>
    <w:rsid w:val="00AA70ED"/>
    <w:rsid w:val="00AA75BB"/>
    <w:rsid w:val="00AB01E4"/>
    <w:rsid w:val="00AB0517"/>
    <w:rsid w:val="00AB0C9B"/>
    <w:rsid w:val="00AB0F26"/>
    <w:rsid w:val="00AB11E5"/>
    <w:rsid w:val="00AB15AA"/>
    <w:rsid w:val="00AB1632"/>
    <w:rsid w:val="00AB1D2B"/>
    <w:rsid w:val="00AB1DB7"/>
    <w:rsid w:val="00AB2A22"/>
    <w:rsid w:val="00AB2A5E"/>
    <w:rsid w:val="00AB2DF5"/>
    <w:rsid w:val="00AB32D4"/>
    <w:rsid w:val="00AB3592"/>
    <w:rsid w:val="00AB3676"/>
    <w:rsid w:val="00AB3982"/>
    <w:rsid w:val="00AB3B9E"/>
    <w:rsid w:val="00AB4F87"/>
    <w:rsid w:val="00AB5797"/>
    <w:rsid w:val="00AB5B2C"/>
    <w:rsid w:val="00AB5B60"/>
    <w:rsid w:val="00AB6242"/>
    <w:rsid w:val="00AB6EED"/>
    <w:rsid w:val="00AB6F52"/>
    <w:rsid w:val="00AB7866"/>
    <w:rsid w:val="00AB7877"/>
    <w:rsid w:val="00AB7AB9"/>
    <w:rsid w:val="00AC0303"/>
    <w:rsid w:val="00AC146A"/>
    <w:rsid w:val="00AC17B4"/>
    <w:rsid w:val="00AC184F"/>
    <w:rsid w:val="00AC1D51"/>
    <w:rsid w:val="00AC234A"/>
    <w:rsid w:val="00AC25BE"/>
    <w:rsid w:val="00AC2711"/>
    <w:rsid w:val="00AC3152"/>
    <w:rsid w:val="00AC32A0"/>
    <w:rsid w:val="00AC35B0"/>
    <w:rsid w:val="00AC368B"/>
    <w:rsid w:val="00AC3768"/>
    <w:rsid w:val="00AC41DB"/>
    <w:rsid w:val="00AC4563"/>
    <w:rsid w:val="00AC4D89"/>
    <w:rsid w:val="00AC54D6"/>
    <w:rsid w:val="00AC57D4"/>
    <w:rsid w:val="00AC6476"/>
    <w:rsid w:val="00AC65E0"/>
    <w:rsid w:val="00AC6A77"/>
    <w:rsid w:val="00AC6AD1"/>
    <w:rsid w:val="00AC71AE"/>
    <w:rsid w:val="00AC7403"/>
    <w:rsid w:val="00AD07F0"/>
    <w:rsid w:val="00AD08E3"/>
    <w:rsid w:val="00AD11C8"/>
    <w:rsid w:val="00AD12C7"/>
    <w:rsid w:val="00AD1420"/>
    <w:rsid w:val="00AD149E"/>
    <w:rsid w:val="00AD1A21"/>
    <w:rsid w:val="00AD1A59"/>
    <w:rsid w:val="00AD2674"/>
    <w:rsid w:val="00AD2E21"/>
    <w:rsid w:val="00AD3253"/>
    <w:rsid w:val="00AD3F2B"/>
    <w:rsid w:val="00AD3FAC"/>
    <w:rsid w:val="00AD4084"/>
    <w:rsid w:val="00AD445A"/>
    <w:rsid w:val="00AD49CD"/>
    <w:rsid w:val="00AD4C5B"/>
    <w:rsid w:val="00AD4EA2"/>
    <w:rsid w:val="00AD5348"/>
    <w:rsid w:val="00AD5600"/>
    <w:rsid w:val="00AD560F"/>
    <w:rsid w:val="00AD6561"/>
    <w:rsid w:val="00AD67FB"/>
    <w:rsid w:val="00AD69D2"/>
    <w:rsid w:val="00AD6A4B"/>
    <w:rsid w:val="00AD7713"/>
    <w:rsid w:val="00AD773F"/>
    <w:rsid w:val="00AD7EC3"/>
    <w:rsid w:val="00AE0653"/>
    <w:rsid w:val="00AE077A"/>
    <w:rsid w:val="00AE0FDF"/>
    <w:rsid w:val="00AE0FEB"/>
    <w:rsid w:val="00AE12E2"/>
    <w:rsid w:val="00AE15C2"/>
    <w:rsid w:val="00AE16D5"/>
    <w:rsid w:val="00AE1FF9"/>
    <w:rsid w:val="00AE2575"/>
    <w:rsid w:val="00AE39A4"/>
    <w:rsid w:val="00AE3EA7"/>
    <w:rsid w:val="00AE3F93"/>
    <w:rsid w:val="00AE409C"/>
    <w:rsid w:val="00AE549B"/>
    <w:rsid w:val="00AE5591"/>
    <w:rsid w:val="00AE5758"/>
    <w:rsid w:val="00AE5959"/>
    <w:rsid w:val="00AE5B32"/>
    <w:rsid w:val="00AE5E91"/>
    <w:rsid w:val="00AE648B"/>
    <w:rsid w:val="00AE6580"/>
    <w:rsid w:val="00AE720A"/>
    <w:rsid w:val="00AE7816"/>
    <w:rsid w:val="00AF003C"/>
    <w:rsid w:val="00AF10FD"/>
    <w:rsid w:val="00AF13DA"/>
    <w:rsid w:val="00AF21F7"/>
    <w:rsid w:val="00AF24AA"/>
    <w:rsid w:val="00AF2BE5"/>
    <w:rsid w:val="00AF2D29"/>
    <w:rsid w:val="00AF3029"/>
    <w:rsid w:val="00AF3ADA"/>
    <w:rsid w:val="00AF3B0D"/>
    <w:rsid w:val="00AF4098"/>
    <w:rsid w:val="00AF41E4"/>
    <w:rsid w:val="00AF423B"/>
    <w:rsid w:val="00AF4BC1"/>
    <w:rsid w:val="00AF50D5"/>
    <w:rsid w:val="00AF540A"/>
    <w:rsid w:val="00AF54EC"/>
    <w:rsid w:val="00AF5D0D"/>
    <w:rsid w:val="00AF615C"/>
    <w:rsid w:val="00AF6498"/>
    <w:rsid w:val="00AF64E8"/>
    <w:rsid w:val="00AF6565"/>
    <w:rsid w:val="00AF68AC"/>
    <w:rsid w:val="00AF6A0A"/>
    <w:rsid w:val="00AF6FD1"/>
    <w:rsid w:val="00AF77D2"/>
    <w:rsid w:val="00AF7984"/>
    <w:rsid w:val="00AF7C9F"/>
    <w:rsid w:val="00B000C4"/>
    <w:rsid w:val="00B00193"/>
    <w:rsid w:val="00B00532"/>
    <w:rsid w:val="00B005DE"/>
    <w:rsid w:val="00B0144B"/>
    <w:rsid w:val="00B0183E"/>
    <w:rsid w:val="00B01C35"/>
    <w:rsid w:val="00B01C66"/>
    <w:rsid w:val="00B02274"/>
    <w:rsid w:val="00B0235F"/>
    <w:rsid w:val="00B02F4B"/>
    <w:rsid w:val="00B03109"/>
    <w:rsid w:val="00B03570"/>
    <w:rsid w:val="00B035A6"/>
    <w:rsid w:val="00B037F7"/>
    <w:rsid w:val="00B03F00"/>
    <w:rsid w:val="00B042DC"/>
    <w:rsid w:val="00B04EC5"/>
    <w:rsid w:val="00B051B9"/>
    <w:rsid w:val="00B05A48"/>
    <w:rsid w:val="00B05BB5"/>
    <w:rsid w:val="00B05DA8"/>
    <w:rsid w:val="00B06248"/>
    <w:rsid w:val="00B06CDD"/>
    <w:rsid w:val="00B06D2D"/>
    <w:rsid w:val="00B07B29"/>
    <w:rsid w:val="00B10157"/>
    <w:rsid w:val="00B118D7"/>
    <w:rsid w:val="00B11B4F"/>
    <w:rsid w:val="00B11B73"/>
    <w:rsid w:val="00B1242A"/>
    <w:rsid w:val="00B126AE"/>
    <w:rsid w:val="00B1294D"/>
    <w:rsid w:val="00B13E26"/>
    <w:rsid w:val="00B144FF"/>
    <w:rsid w:val="00B1491C"/>
    <w:rsid w:val="00B1523F"/>
    <w:rsid w:val="00B15528"/>
    <w:rsid w:val="00B155B7"/>
    <w:rsid w:val="00B163C2"/>
    <w:rsid w:val="00B171DF"/>
    <w:rsid w:val="00B174A5"/>
    <w:rsid w:val="00B1759C"/>
    <w:rsid w:val="00B175BF"/>
    <w:rsid w:val="00B20471"/>
    <w:rsid w:val="00B20715"/>
    <w:rsid w:val="00B20DBF"/>
    <w:rsid w:val="00B213E6"/>
    <w:rsid w:val="00B21A8D"/>
    <w:rsid w:val="00B21F68"/>
    <w:rsid w:val="00B22470"/>
    <w:rsid w:val="00B224F8"/>
    <w:rsid w:val="00B230C6"/>
    <w:rsid w:val="00B23744"/>
    <w:rsid w:val="00B2374A"/>
    <w:rsid w:val="00B238C2"/>
    <w:rsid w:val="00B23B61"/>
    <w:rsid w:val="00B244F6"/>
    <w:rsid w:val="00B25B52"/>
    <w:rsid w:val="00B25F41"/>
    <w:rsid w:val="00B26682"/>
    <w:rsid w:val="00B2716C"/>
    <w:rsid w:val="00B2724B"/>
    <w:rsid w:val="00B273C9"/>
    <w:rsid w:val="00B274C6"/>
    <w:rsid w:val="00B278CC"/>
    <w:rsid w:val="00B3001E"/>
    <w:rsid w:val="00B30CC7"/>
    <w:rsid w:val="00B31C98"/>
    <w:rsid w:val="00B31CA0"/>
    <w:rsid w:val="00B3281D"/>
    <w:rsid w:val="00B33BC7"/>
    <w:rsid w:val="00B3440C"/>
    <w:rsid w:val="00B34435"/>
    <w:rsid w:val="00B366E8"/>
    <w:rsid w:val="00B367A9"/>
    <w:rsid w:val="00B36A43"/>
    <w:rsid w:val="00B379D1"/>
    <w:rsid w:val="00B37D00"/>
    <w:rsid w:val="00B37D1B"/>
    <w:rsid w:val="00B37E29"/>
    <w:rsid w:val="00B37F32"/>
    <w:rsid w:val="00B4129B"/>
    <w:rsid w:val="00B41429"/>
    <w:rsid w:val="00B41826"/>
    <w:rsid w:val="00B41902"/>
    <w:rsid w:val="00B41B27"/>
    <w:rsid w:val="00B42F24"/>
    <w:rsid w:val="00B4313C"/>
    <w:rsid w:val="00B4336B"/>
    <w:rsid w:val="00B43927"/>
    <w:rsid w:val="00B4417D"/>
    <w:rsid w:val="00B4498C"/>
    <w:rsid w:val="00B44A4B"/>
    <w:rsid w:val="00B45941"/>
    <w:rsid w:val="00B45B88"/>
    <w:rsid w:val="00B45F13"/>
    <w:rsid w:val="00B469F6"/>
    <w:rsid w:val="00B47152"/>
    <w:rsid w:val="00B473BF"/>
    <w:rsid w:val="00B473D1"/>
    <w:rsid w:val="00B5023A"/>
    <w:rsid w:val="00B5027C"/>
    <w:rsid w:val="00B50BFB"/>
    <w:rsid w:val="00B516E1"/>
    <w:rsid w:val="00B51F47"/>
    <w:rsid w:val="00B52258"/>
    <w:rsid w:val="00B5255E"/>
    <w:rsid w:val="00B52596"/>
    <w:rsid w:val="00B5268A"/>
    <w:rsid w:val="00B52F68"/>
    <w:rsid w:val="00B53003"/>
    <w:rsid w:val="00B554F1"/>
    <w:rsid w:val="00B561CD"/>
    <w:rsid w:val="00B5636A"/>
    <w:rsid w:val="00B56753"/>
    <w:rsid w:val="00B5687F"/>
    <w:rsid w:val="00B571A4"/>
    <w:rsid w:val="00B57560"/>
    <w:rsid w:val="00B57B20"/>
    <w:rsid w:val="00B60227"/>
    <w:rsid w:val="00B602FF"/>
    <w:rsid w:val="00B603CD"/>
    <w:rsid w:val="00B60E51"/>
    <w:rsid w:val="00B60ED8"/>
    <w:rsid w:val="00B60F70"/>
    <w:rsid w:val="00B61086"/>
    <w:rsid w:val="00B61281"/>
    <w:rsid w:val="00B6131F"/>
    <w:rsid w:val="00B61800"/>
    <w:rsid w:val="00B618D3"/>
    <w:rsid w:val="00B61D9B"/>
    <w:rsid w:val="00B63239"/>
    <w:rsid w:val="00B63352"/>
    <w:rsid w:val="00B633E1"/>
    <w:rsid w:val="00B64586"/>
    <w:rsid w:val="00B65880"/>
    <w:rsid w:val="00B65EDD"/>
    <w:rsid w:val="00B661BC"/>
    <w:rsid w:val="00B663AA"/>
    <w:rsid w:val="00B66D61"/>
    <w:rsid w:val="00B6714E"/>
    <w:rsid w:val="00B673FF"/>
    <w:rsid w:val="00B67C60"/>
    <w:rsid w:val="00B702F4"/>
    <w:rsid w:val="00B70553"/>
    <w:rsid w:val="00B7066D"/>
    <w:rsid w:val="00B70744"/>
    <w:rsid w:val="00B709C9"/>
    <w:rsid w:val="00B70A7E"/>
    <w:rsid w:val="00B70E45"/>
    <w:rsid w:val="00B71889"/>
    <w:rsid w:val="00B72548"/>
    <w:rsid w:val="00B72DB5"/>
    <w:rsid w:val="00B731D8"/>
    <w:rsid w:val="00B739FA"/>
    <w:rsid w:val="00B75668"/>
    <w:rsid w:val="00B75A75"/>
    <w:rsid w:val="00B76270"/>
    <w:rsid w:val="00B76A10"/>
    <w:rsid w:val="00B7728D"/>
    <w:rsid w:val="00B77698"/>
    <w:rsid w:val="00B77CF7"/>
    <w:rsid w:val="00B77D28"/>
    <w:rsid w:val="00B77EBF"/>
    <w:rsid w:val="00B80632"/>
    <w:rsid w:val="00B80C73"/>
    <w:rsid w:val="00B81035"/>
    <w:rsid w:val="00B81C22"/>
    <w:rsid w:val="00B84198"/>
    <w:rsid w:val="00B844F2"/>
    <w:rsid w:val="00B854E5"/>
    <w:rsid w:val="00B8577E"/>
    <w:rsid w:val="00B85F54"/>
    <w:rsid w:val="00B869AF"/>
    <w:rsid w:val="00B875D1"/>
    <w:rsid w:val="00B87701"/>
    <w:rsid w:val="00B90BE0"/>
    <w:rsid w:val="00B90FC1"/>
    <w:rsid w:val="00B91914"/>
    <w:rsid w:val="00B91963"/>
    <w:rsid w:val="00B91BD6"/>
    <w:rsid w:val="00B92919"/>
    <w:rsid w:val="00B92E20"/>
    <w:rsid w:val="00B92E45"/>
    <w:rsid w:val="00B93250"/>
    <w:rsid w:val="00B93869"/>
    <w:rsid w:val="00B93EE3"/>
    <w:rsid w:val="00B94083"/>
    <w:rsid w:val="00B94297"/>
    <w:rsid w:val="00B94ACC"/>
    <w:rsid w:val="00B94CEC"/>
    <w:rsid w:val="00B953A2"/>
    <w:rsid w:val="00B95872"/>
    <w:rsid w:val="00B95927"/>
    <w:rsid w:val="00B96785"/>
    <w:rsid w:val="00B96B9A"/>
    <w:rsid w:val="00B973B2"/>
    <w:rsid w:val="00B9748E"/>
    <w:rsid w:val="00B979F3"/>
    <w:rsid w:val="00BA05F3"/>
    <w:rsid w:val="00BA0A9A"/>
    <w:rsid w:val="00BA17E4"/>
    <w:rsid w:val="00BA225E"/>
    <w:rsid w:val="00BA2A4B"/>
    <w:rsid w:val="00BA2AF4"/>
    <w:rsid w:val="00BA32CB"/>
    <w:rsid w:val="00BA444A"/>
    <w:rsid w:val="00BA4595"/>
    <w:rsid w:val="00BA4F2D"/>
    <w:rsid w:val="00BA6123"/>
    <w:rsid w:val="00BA66FA"/>
    <w:rsid w:val="00BA67D3"/>
    <w:rsid w:val="00BA6862"/>
    <w:rsid w:val="00BA6D0C"/>
    <w:rsid w:val="00BA6F85"/>
    <w:rsid w:val="00BA7811"/>
    <w:rsid w:val="00BB0DDC"/>
    <w:rsid w:val="00BB11B9"/>
    <w:rsid w:val="00BB160B"/>
    <w:rsid w:val="00BB2683"/>
    <w:rsid w:val="00BB2B35"/>
    <w:rsid w:val="00BB2B97"/>
    <w:rsid w:val="00BB2F72"/>
    <w:rsid w:val="00BB3CFF"/>
    <w:rsid w:val="00BB3F3B"/>
    <w:rsid w:val="00BB442C"/>
    <w:rsid w:val="00BB483C"/>
    <w:rsid w:val="00BB4D9A"/>
    <w:rsid w:val="00BB505E"/>
    <w:rsid w:val="00BB59E8"/>
    <w:rsid w:val="00BB66FA"/>
    <w:rsid w:val="00BB73CC"/>
    <w:rsid w:val="00BB76D3"/>
    <w:rsid w:val="00BB77F7"/>
    <w:rsid w:val="00BB7BE7"/>
    <w:rsid w:val="00BC0818"/>
    <w:rsid w:val="00BC1161"/>
    <w:rsid w:val="00BC1168"/>
    <w:rsid w:val="00BC17F1"/>
    <w:rsid w:val="00BC2300"/>
    <w:rsid w:val="00BC2B0C"/>
    <w:rsid w:val="00BC2BAF"/>
    <w:rsid w:val="00BC3259"/>
    <w:rsid w:val="00BC4071"/>
    <w:rsid w:val="00BC4147"/>
    <w:rsid w:val="00BC496C"/>
    <w:rsid w:val="00BC4AF9"/>
    <w:rsid w:val="00BC4C2E"/>
    <w:rsid w:val="00BC54F4"/>
    <w:rsid w:val="00BC5D40"/>
    <w:rsid w:val="00BC68F3"/>
    <w:rsid w:val="00BC6B6B"/>
    <w:rsid w:val="00BC7C6A"/>
    <w:rsid w:val="00BC7F00"/>
    <w:rsid w:val="00BD002D"/>
    <w:rsid w:val="00BD04A3"/>
    <w:rsid w:val="00BD0DA1"/>
    <w:rsid w:val="00BD0F65"/>
    <w:rsid w:val="00BD0F87"/>
    <w:rsid w:val="00BD23C3"/>
    <w:rsid w:val="00BD287E"/>
    <w:rsid w:val="00BD28A9"/>
    <w:rsid w:val="00BD2C25"/>
    <w:rsid w:val="00BD2C98"/>
    <w:rsid w:val="00BD38C6"/>
    <w:rsid w:val="00BD42CB"/>
    <w:rsid w:val="00BD45DE"/>
    <w:rsid w:val="00BD5591"/>
    <w:rsid w:val="00BD5657"/>
    <w:rsid w:val="00BD653B"/>
    <w:rsid w:val="00BD6C15"/>
    <w:rsid w:val="00BD7004"/>
    <w:rsid w:val="00BD71FF"/>
    <w:rsid w:val="00BD786D"/>
    <w:rsid w:val="00BD7ECC"/>
    <w:rsid w:val="00BE062C"/>
    <w:rsid w:val="00BE0A2B"/>
    <w:rsid w:val="00BE0C00"/>
    <w:rsid w:val="00BE0C52"/>
    <w:rsid w:val="00BE0D83"/>
    <w:rsid w:val="00BE152C"/>
    <w:rsid w:val="00BE1C50"/>
    <w:rsid w:val="00BE1D6E"/>
    <w:rsid w:val="00BE20CA"/>
    <w:rsid w:val="00BE225E"/>
    <w:rsid w:val="00BE2A8F"/>
    <w:rsid w:val="00BE2B67"/>
    <w:rsid w:val="00BE2DBC"/>
    <w:rsid w:val="00BE2DEC"/>
    <w:rsid w:val="00BE2F5C"/>
    <w:rsid w:val="00BE2FFB"/>
    <w:rsid w:val="00BE3186"/>
    <w:rsid w:val="00BE3193"/>
    <w:rsid w:val="00BE32ED"/>
    <w:rsid w:val="00BE3527"/>
    <w:rsid w:val="00BE36E2"/>
    <w:rsid w:val="00BE3F07"/>
    <w:rsid w:val="00BE4028"/>
    <w:rsid w:val="00BE472D"/>
    <w:rsid w:val="00BE4F89"/>
    <w:rsid w:val="00BE51B8"/>
    <w:rsid w:val="00BE56E8"/>
    <w:rsid w:val="00BE5DE9"/>
    <w:rsid w:val="00BE636A"/>
    <w:rsid w:val="00BE6455"/>
    <w:rsid w:val="00BE6607"/>
    <w:rsid w:val="00BE6895"/>
    <w:rsid w:val="00BE6948"/>
    <w:rsid w:val="00BE69BE"/>
    <w:rsid w:val="00BF0106"/>
    <w:rsid w:val="00BF021E"/>
    <w:rsid w:val="00BF033C"/>
    <w:rsid w:val="00BF086F"/>
    <w:rsid w:val="00BF0A6A"/>
    <w:rsid w:val="00BF0CBE"/>
    <w:rsid w:val="00BF1F11"/>
    <w:rsid w:val="00BF2114"/>
    <w:rsid w:val="00BF2369"/>
    <w:rsid w:val="00BF2437"/>
    <w:rsid w:val="00BF316C"/>
    <w:rsid w:val="00BF458C"/>
    <w:rsid w:val="00BF4840"/>
    <w:rsid w:val="00BF4901"/>
    <w:rsid w:val="00BF4CB2"/>
    <w:rsid w:val="00BF4D28"/>
    <w:rsid w:val="00BF507E"/>
    <w:rsid w:val="00BF533B"/>
    <w:rsid w:val="00BF56BA"/>
    <w:rsid w:val="00BF5CA6"/>
    <w:rsid w:val="00BF5D6C"/>
    <w:rsid w:val="00BF5EFC"/>
    <w:rsid w:val="00BF6068"/>
    <w:rsid w:val="00BF6441"/>
    <w:rsid w:val="00BF6A4C"/>
    <w:rsid w:val="00BF6CC1"/>
    <w:rsid w:val="00BF6E65"/>
    <w:rsid w:val="00BF71D5"/>
    <w:rsid w:val="00BF7D98"/>
    <w:rsid w:val="00BF7E2F"/>
    <w:rsid w:val="00BF7ED5"/>
    <w:rsid w:val="00C00113"/>
    <w:rsid w:val="00C006F4"/>
    <w:rsid w:val="00C01087"/>
    <w:rsid w:val="00C010E6"/>
    <w:rsid w:val="00C0142D"/>
    <w:rsid w:val="00C01ABA"/>
    <w:rsid w:val="00C01DD4"/>
    <w:rsid w:val="00C01E38"/>
    <w:rsid w:val="00C021BA"/>
    <w:rsid w:val="00C023CE"/>
    <w:rsid w:val="00C02A07"/>
    <w:rsid w:val="00C032C8"/>
    <w:rsid w:val="00C03597"/>
    <w:rsid w:val="00C03864"/>
    <w:rsid w:val="00C04050"/>
    <w:rsid w:val="00C0481E"/>
    <w:rsid w:val="00C056F7"/>
    <w:rsid w:val="00C05D55"/>
    <w:rsid w:val="00C05DBC"/>
    <w:rsid w:val="00C05EF1"/>
    <w:rsid w:val="00C06024"/>
    <w:rsid w:val="00C0677F"/>
    <w:rsid w:val="00C06ED3"/>
    <w:rsid w:val="00C075DE"/>
    <w:rsid w:val="00C07C3F"/>
    <w:rsid w:val="00C07C7B"/>
    <w:rsid w:val="00C07D1E"/>
    <w:rsid w:val="00C1010B"/>
    <w:rsid w:val="00C103E7"/>
    <w:rsid w:val="00C1056C"/>
    <w:rsid w:val="00C10D57"/>
    <w:rsid w:val="00C115ED"/>
    <w:rsid w:val="00C1193D"/>
    <w:rsid w:val="00C11BC5"/>
    <w:rsid w:val="00C1247A"/>
    <w:rsid w:val="00C12F7B"/>
    <w:rsid w:val="00C131CC"/>
    <w:rsid w:val="00C13351"/>
    <w:rsid w:val="00C13AC5"/>
    <w:rsid w:val="00C13ADC"/>
    <w:rsid w:val="00C13ECB"/>
    <w:rsid w:val="00C1419D"/>
    <w:rsid w:val="00C1426B"/>
    <w:rsid w:val="00C1558D"/>
    <w:rsid w:val="00C166D1"/>
    <w:rsid w:val="00C16B33"/>
    <w:rsid w:val="00C170D4"/>
    <w:rsid w:val="00C17505"/>
    <w:rsid w:val="00C17A98"/>
    <w:rsid w:val="00C17DF6"/>
    <w:rsid w:val="00C20DAE"/>
    <w:rsid w:val="00C21073"/>
    <w:rsid w:val="00C223F0"/>
    <w:rsid w:val="00C22681"/>
    <w:rsid w:val="00C226CD"/>
    <w:rsid w:val="00C226DE"/>
    <w:rsid w:val="00C22923"/>
    <w:rsid w:val="00C22C0B"/>
    <w:rsid w:val="00C23195"/>
    <w:rsid w:val="00C23993"/>
    <w:rsid w:val="00C23BCA"/>
    <w:rsid w:val="00C24855"/>
    <w:rsid w:val="00C24DCD"/>
    <w:rsid w:val="00C256F0"/>
    <w:rsid w:val="00C25E65"/>
    <w:rsid w:val="00C26460"/>
    <w:rsid w:val="00C26DE9"/>
    <w:rsid w:val="00C2752E"/>
    <w:rsid w:val="00C305A5"/>
    <w:rsid w:val="00C3082B"/>
    <w:rsid w:val="00C30BF9"/>
    <w:rsid w:val="00C30F44"/>
    <w:rsid w:val="00C316B3"/>
    <w:rsid w:val="00C31D36"/>
    <w:rsid w:val="00C32F4B"/>
    <w:rsid w:val="00C3353E"/>
    <w:rsid w:val="00C3387A"/>
    <w:rsid w:val="00C34434"/>
    <w:rsid w:val="00C34B96"/>
    <w:rsid w:val="00C3502A"/>
    <w:rsid w:val="00C35B27"/>
    <w:rsid w:val="00C35D34"/>
    <w:rsid w:val="00C363A9"/>
    <w:rsid w:val="00C36573"/>
    <w:rsid w:val="00C366F3"/>
    <w:rsid w:val="00C36D22"/>
    <w:rsid w:val="00C4033E"/>
    <w:rsid w:val="00C40C46"/>
    <w:rsid w:val="00C42726"/>
    <w:rsid w:val="00C428C5"/>
    <w:rsid w:val="00C42F44"/>
    <w:rsid w:val="00C43F42"/>
    <w:rsid w:val="00C448A2"/>
    <w:rsid w:val="00C449A0"/>
    <w:rsid w:val="00C44E73"/>
    <w:rsid w:val="00C4505D"/>
    <w:rsid w:val="00C458BA"/>
    <w:rsid w:val="00C45B16"/>
    <w:rsid w:val="00C464A3"/>
    <w:rsid w:val="00C5051C"/>
    <w:rsid w:val="00C50B82"/>
    <w:rsid w:val="00C50DF3"/>
    <w:rsid w:val="00C51185"/>
    <w:rsid w:val="00C51745"/>
    <w:rsid w:val="00C51750"/>
    <w:rsid w:val="00C51836"/>
    <w:rsid w:val="00C52233"/>
    <w:rsid w:val="00C522E1"/>
    <w:rsid w:val="00C53526"/>
    <w:rsid w:val="00C53731"/>
    <w:rsid w:val="00C54047"/>
    <w:rsid w:val="00C54823"/>
    <w:rsid w:val="00C55D69"/>
    <w:rsid w:val="00C566DE"/>
    <w:rsid w:val="00C56BC9"/>
    <w:rsid w:val="00C56C9C"/>
    <w:rsid w:val="00C5753B"/>
    <w:rsid w:val="00C57F46"/>
    <w:rsid w:val="00C60066"/>
    <w:rsid w:val="00C60315"/>
    <w:rsid w:val="00C60330"/>
    <w:rsid w:val="00C60C65"/>
    <w:rsid w:val="00C6104E"/>
    <w:rsid w:val="00C61B0B"/>
    <w:rsid w:val="00C61DCD"/>
    <w:rsid w:val="00C61E7E"/>
    <w:rsid w:val="00C62B33"/>
    <w:rsid w:val="00C62B52"/>
    <w:rsid w:val="00C62ECD"/>
    <w:rsid w:val="00C632EE"/>
    <w:rsid w:val="00C64978"/>
    <w:rsid w:val="00C6499A"/>
    <w:rsid w:val="00C65256"/>
    <w:rsid w:val="00C65EE1"/>
    <w:rsid w:val="00C66202"/>
    <w:rsid w:val="00C66280"/>
    <w:rsid w:val="00C662FE"/>
    <w:rsid w:val="00C6670F"/>
    <w:rsid w:val="00C67E94"/>
    <w:rsid w:val="00C67F03"/>
    <w:rsid w:val="00C70295"/>
    <w:rsid w:val="00C70DFB"/>
    <w:rsid w:val="00C7221D"/>
    <w:rsid w:val="00C725A3"/>
    <w:rsid w:val="00C725B1"/>
    <w:rsid w:val="00C72EAB"/>
    <w:rsid w:val="00C73931"/>
    <w:rsid w:val="00C73948"/>
    <w:rsid w:val="00C739F2"/>
    <w:rsid w:val="00C73FFD"/>
    <w:rsid w:val="00C740BD"/>
    <w:rsid w:val="00C742E9"/>
    <w:rsid w:val="00C74CD4"/>
    <w:rsid w:val="00C756B9"/>
    <w:rsid w:val="00C75F17"/>
    <w:rsid w:val="00C75FD7"/>
    <w:rsid w:val="00C7607D"/>
    <w:rsid w:val="00C7631C"/>
    <w:rsid w:val="00C7646C"/>
    <w:rsid w:val="00C76CB4"/>
    <w:rsid w:val="00C76EA1"/>
    <w:rsid w:val="00C773CE"/>
    <w:rsid w:val="00C77580"/>
    <w:rsid w:val="00C77684"/>
    <w:rsid w:val="00C77965"/>
    <w:rsid w:val="00C804AF"/>
    <w:rsid w:val="00C82247"/>
    <w:rsid w:val="00C82866"/>
    <w:rsid w:val="00C82E0E"/>
    <w:rsid w:val="00C82EBB"/>
    <w:rsid w:val="00C8308F"/>
    <w:rsid w:val="00C83265"/>
    <w:rsid w:val="00C83C2C"/>
    <w:rsid w:val="00C83D4F"/>
    <w:rsid w:val="00C845F9"/>
    <w:rsid w:val="00C845FA"/>
    <w:rsid w:val="00C846FB"/>
    <w:rsid w:val="00C84E80"/>
    <w:rsid w:val="00C84F4C"/>
    <w:rsid w:val="00C85055"/>
    <w:rsid w:val="00C854B5"/>
    <w:rsid w:val="00C85FDC"/>
    <w:rsid w:val="00C861BE"/>
    <w:rsid w:val="00C8797D"/>
    <w:rsid w:val="00C90BD1"/>
    <w:rsid w:val="00C910C0"/>
    <w:rsid w:val="00C912FE"/>
    <w:rsid w:val="00C913E7"/>
    <w:rsid w:val="00C91F4A"/>
    <w:rsid w:val="00C93529"/>
    <w:rsid w:val="00C93804"/>
    <w:rsid w:val="00C93DCD"/>
    <w:rsid w:val="00C94452"/>
    <w:rsid w:val="00C94589"/>
    <w:rsid w:val="00C94642"/>
    <w:rsid w:val="00C948B4"/>
    <w:rsid w:val="00C94C21"/>
    <w:rsid w:val="00C94F0B"/>
    <w:rsid w:val="00C9687F"/>
    <w:rsid w:val="00C97E9C"/>
    <w:rsid w:val="00CA00C6"/>
    <w:rsid w:val="00CA0378"/>
    <w:rsid w:val="00CA0606"/>
    <w:rsid w:val="00CA0B0A"/>
    <w:rsid w:val="00CA0E46"/>
    <w:rsid w:val="00CA16BD"/>
    <w:rsid w:val="00CA1D66"/>
    <w:rsid w:val="00CA218D"/>
    <w:rsid w:val="00CA22EF"/>
    <w:rsid w:val="00CA24E2"/>
    <w:rsid w:val="00CA2B8F"/>
    <w:rsid w:val="00CA35D3"/>
    <w:rsid w:val="00CA37FD"/>
    <w:rsid w:val="00CA38AF"/>
    <w:rsid w:val="00CA3BCD"/>
    <w:rsid w:val="00CA429D"/>
    <w:rsid w:val="00CA42AB"/>
    <w:rsid w:val="00CA48EA"/>
    <w:rsid w:val="00CA4C31"/>
    <w:rsid w:val="00CA53EC"/>
    <w:rsid w:val="00CA54D3"/>
    <w:rsid w:val="00CA5F60"/>
    <w:rsid w:val="00CA6477"/>
    <w:rsid w:val="00CA6C21"/>
    <w:rsid w:val="00CA6CB8"/>
    <w:rsid w:val="00CA6FDE"/>
    <w:rsid w:val="00CB0445"/>
    <w:rsid w:val="00CB053C"/>
    <w:rsid w:val="00CB0655"/>
    <w:rsid w:val="00CB07E8"/>
    <w:rsid w:val="00CB0849"/>
    <w:rsid w:val="00CB0D0A"/>
    <w:rsid w:val="00CB1180"/>
    <w:rsid w:val="00CB1189"/>
    <w:rsid w:val="00CB17A9"/>
    <w:rsid w:val="00CB1EA0"/>
    <w:rsid w:val="00CB24A0"/>
    <w:rsid w:val="00CB2DD0"/>
    <w:rsid w:val="00CB3DAA"/>
    <w:rsid w:val="00CB4E06"/>
    <w:rsid w:val="00CB519B"/>
    <w:rsid w:val="00CB5246"/>
    <w:rsid w:val="00CB5776"/>
    <w:rsid w:val="00CB580B"/>
    <w:rsid w:val="00CB58A8"/>
    <w:rsid w:val="00CB5AB1"/>
    <w:rsid w:val="00CB5C18"/>
    <w:rsid w:val="00CB611E"/>
    <w:rsid w:val="00CB6364"/>
    <w:rsid w:val="00CB663F"/>
    <w:rsid w:val="00CB68B9"/>
    <w:rsid w:val="00CB6C27"/>
    <w:rsid w:val="00CB6CFE"/>
    <w:rsid w:val="00CB6E11"/>
    <w:rsid w:val="00CB7048"/>
    <w:rsid w:val="00CB7983"/>
    <w:rsid w:val="00CB7EAC"/>
    <w:rsid w:val="00CC211E"/>
    <w:rsid w:val="00CC24F5"/>
    <w:rsid w:val="00CC252E"/>
    <w:rsid w:val="00CC2659"/>
    <w:rsid w:val="00CC28E8"/>
    <w:rsid w:val="00CC2ACE"/>
    <w:rsid w:val="00CC2E0A"/>
    <w:rsid w:val="00CC2EF2"/>
    <w:rsid w:val="00CC5176"/>
    <w:rsid w:val="00CC74F2"/>
    <w:rsid w:val="00CC7672"/>
    <w:rsid w:val="00CC7686"/>
    <w:rsid w:val="00CC7804"/>
    <w:rsid w:val="00CD1B67"/>
    <w:rsid w:val="00CD1BF2"/>
    <w:rsid w:val="00CD1D2E"/>
    <w:rsid w:val="00CD29E6"/>
    <w:rsid w:val="00CD30B0"/>
    <w:rsid w:val="00CD40BD"/>
    <w:rsid w:val="00CD47B4"/>
    <w:rsid w:val="00CD4BB3"/>
    <w:rsid w:val="00CD4C7A"/>
    <w:rsid w:val="00CD4DF7"/>
    <w:rsid w:val="00CD514C"/>
    <w:rsid w:val="00CD5E06"/>
    <w:rsid w:val="00CD613A"/>
    <w:rsid w:val="00CD63FC"/>
    <w:rsid w:val="00CD65A8"/>
    <w:rsid w:val="00CD6C54"/>
    <w:rsid w:val="00CD6F24"/>
    <w:rsid w:val="00CD6FBA"/>
    <w:rsid w:val="00CD7F28"/>
    <w:rsid w:val="00CE070C"/>
    <w:rsid w:val="00CE1244"/>
    <w:rsid w:val="00CE165A"/>
    <w:rsid w:val="00CE1807"/>
    <w:rsid w:val="00CE1A61"/>
    <w:rsid w:val="00CE1A9C"/>
    <w:rsid w:val="00CE2831"/>
    <w:rsid w:val="00CE2A7E"/>
    <w:rsid w:val="00CE2F41"/>
    <w:rsid w:val="00CE3A96"/>
    <w:rsid w:val="00CE46E0"/>
    <w:rsid w:val="00CE4D60"/>
    <w:rsid w:val="00CE572F"/>
    <w:rsid w:val="00CE60B4"/>
    <w:rsid w:val="00CE732F"/>
    <w:rsid w:val="00CE76F6"/>
    <w:rsid w:val="00CE7D2B"/>
    <w:rsid w:val="00CF0508"/>
    <w:rsid w:val="00CF1B97"/>
    <w:rsid w:val="00CF20C1"/>
    <w:rsid w:val="00CF29E4"/>
    <w:rsid w:val="00CF2B4D"/>
    <w:rsid w:val="00CF362C"/>
    <w:rsid w:val="00CF38A5"/>
    <w:rsid w:val="00CF4019"/>
    <w:rsid w:val="00CF47FC"/>
    <w:rsid w:val="00CF5795"/>
    <w:rsid w:val="00CF5BDC"/>
    <w:rsid w:val="00CF633F"/>
    <w:rsid w:val="00CF65E4"/>
    <w:rsid w:val="00CF6651"/>
    <w:rsid w:val="00CF69BC"/>
    <w:rsid w:val="00CF752B"/>
    <w:rsid w:val="00CF7580"/>
    <w:rsid w:val="00CF78C7"/>
    <w:rsid w:val="00D00AF8"/>
    <w:rsid w:val="00D01128"/>
    <w:rsid w:val="00D0122A"/>
    <w:rsid w:val="00D02DB5"/>
    <w:rsid w:val="00D02F7B"/>
    <w:rsid w:val="00D03B42"/>
    <w:rsid w:val="00D04D48"/>
    <w:rsid w:val="00D05856"/>
    <w:rsid w:val="00D068FF"/>
    <w:rsid w:val="00D0704A"/>
    <w:rsid w:val="00D075B3"/>
    <w:rsid w:val="00D07978"/>
    <w:rsid w:val="00D079F2"/>
    <w:rsid w:val="00D1026C"/>
    <w:rsid w:val="00D109F9"/>
    <w:rsid w:val="00D10F3D"/>
    <w:rsid w:val="00D11AAD"/>
    <w:rsid w:val="00D12580"/>
    <w:rsid w:val="00D130EB"/>
    <w:rsid w:val="00D1349B"/>
    <w:rsid w:val="00D137CF"/>
    <w:rsid w:val="00D13EEB"/>
    <w:rsid w:val="00D14000"/>
    <w:rsid w:val="00D14228"/>
    <w:rsid w:val="00D147FE"/>
    <w:rsid w:val="00D151A3"/>
    <w:rsid w:val="00D15F5B"/>
    <w:rsid w:val="00D1665A"/>
    <w:rsid w:val="00D168A4"/>
    <w:rsid w:val="00D17E23"/>
    <w:rsid w:val="00D201D9"/>
    <w:rsid w:val="00D20477"/>
    <w:rsid w:val="00D2079E"/>
    <w:rsid w:val="00D20819"/>
    <w:rsid w:val="00D20864"/>
    <w:rsid w:val="00D2089E"/>
    <w:rsid w:val="00D20C2F"/>
    <w:rsid w:val="00D2142F"/>
    <w:rsid w:val="00D21787"/>
    <w:rsid w:val="00D21910"/>
    <w:rsid w:val="00D23DC8"/>
    <w:rsid w:val="00D24618"/>
    <w:rsid w:val="00D25966"/>
    <w:rsid w:val="00D25D82"/>
    <w:rsid w:val="00D2618F"/>
    <w:rsid w:val="00D27131"/>
    <w:rsid w:val="00D2726C"/>
    <w:rsid w:val="00D27652"/>
    <w:rsid w:val="00D279B7"/>
    <w:rsid w:val="00D3019B"/>
    <w:rsid w:val="00D30288"/>
    <w:rsid w:val="00D30736"/>
    <w:rsid w:val="00D31089"/>
    <w:rsid w:val="00D311C1"/>
    <w:rsid w:val="00D31A7E"/>
    <w:rsid w:val="00D31DAC"/>
    <w:rsid w:val="00D31FB3"/>
    <w:rsid w:val="00D325E4"/>
    <w:rsid w:val="00D32B42"/>
    <w:rsid w:val="00D32F11"/>
    <w:rsid w:val="00D3413D"/>
    <w:rsid w:val="00D34632"/>
    <w:rsid w:val="00D34C5A"/>
    <w:rsid w:val="00D37E85"/>
    <w:rsid w:val="00D400DF"/>
    <w:rsid w:val="00D40700"/>
    <w:rsid w:val="00D40CDD"/>
    <w:rsid w:val="00D410F5"/>
    <w:rsid w:val="00D411E5"/>
    <w:rsid w:val="00D41B2B"/>
    <w:rsid w:val="00D41F38"/>
    <w:rsid w:val="00D421B2"/>
    <w:rsid w:val="00D42470"/>
    <w:rsid w:val="00D424E1"/>
    <w:rsid w:val="00D42692"/>
    <w:rsid w:val="00D43222"/>
    <w:rsid w:val="00D43392"/>
    <w:rsid w:val="00D43594"/>
    <w:rsid w:val="00D43603"/>
    <w:rsid w:val="00D4416C"/>
    <w:rsid w:val="00D4495E"/>
    <w:rsid w:val="00D44E2F"/>
    <w:rsid w:val="00D45A64"/>
    <w:rsid w:val="00D45CE1"/>
    <w:rsid w:val="00D463C2"/>
    <w:rsid w:val="00D46A0E"/>
    <w:rsid w:val="00D472EE"/>
    <w:rsid w:val="00D473E5"/>
    <w:rsid w:val="00D50156"/>
    <w:rsid w:val="00D5035F"/>
    <w:rsid w:val="00D51819"/>
    <w:rsid w:val="00D51B02"/>
    <w:rsid w:val="00D51BD9"/>
    <w:rsid w:val="00D52851"/>
    <w:rsid w:val="00D52916"/>
    <w:rsid w:val="00D52BB1"/>
    <w:rsid w:val="00D52BD2"/>
    <w:rsid w:val="00D52CBC"/>
    <w:rsid w:val="00D52DA7"/>
    <w:rsid w:val="00D52F32"/>
    <w:rsid w:val="00D53557"/>
    <w:rsid w:val="00D5398B"/>
    <w:rsid w:val="00D53E67"/>
    <w:rsid w:val="00D53E9C"/>
    <w:rsid w:val="00D54138"/>
    <w:rsid w:val="00D54E18"/>
    <w:rsid w:val="00D54F12"/>
    <w:rsid w:val="00D54F21"/>
    <w:rsid w:val="00D568EC"/>
    <w:rsid w:val="00D57323"/>
    <w:rsid w:val="00D57648"/>
    <w:rsid w:val="00D57709"/>
    <w:rsid w:val="00D57742"/>
    <w:rsid w:val="00D57B41"/>
    <w:rsid w:val="00D57DB5"/>
    <w:rsid w:val="00D60723"/>
    <w:rsid w:val="00D60A1B"/>
    <w:rsid w:val="00D60F3D"/>
    <w:rsid w:val="00D61234"/>
    <w:rsid w:val="00D61751"/>
    <w:rsid w:val="00D619CF"/>
    <w:rsid w:val="00D623B2"/>
    <w:rsid w:val="00D629B1"/>
    <w:rsid w:val="00D62C3E"/>
    <w:rsid w:val="00D63525"/>
    <w:rsid w:val="00D637D6"/>
    <w:rsid w:val="00D654C5"/>
    <w:rsid w:val="00D658BE"/>
    <w:rsid w:val="00D65D23"/>
    <w:rsid w:val="00D66085"/>
    <w:rsid w:val="00D666E4"/>
    <w:rsid w:val="00D6671E"/>
    <w:rsid w:val="00D71236"/>
    <w:rsid w:val="00D714AB"/>
    <w:rsid w:val="00D71ADF"/>
    <w:rsid w:val="00D71E7D"/>
    <w:rsid w:val="00D7323B"/>
    <w:rsid w:val="00D7391E"/>
    <w:rsid w:val="00D741BD"/>
    <w:rsid w:val="00D746C0"/>
    <w:rsid w:val="00D75489"/>
    <w:rsid w:val="00D75733"/>
    <w:rsid w:val="00D7598C"/>
    <w:rsid w:val="00D75B2B"/>
    <w:rsid w:val="00D767E0"/>
    <w:rsid w:val="00D77D1F"/>
    <w:rsid w:val="00D805A7"/>
    <w:rsid w:val="00D8159C"/>
    <w:rsid w:val="00D81646"/>
    <w:rsid w:val="00D81A3E"/>
    <w:rsid w:val="00D822F8"/>
    <w:rsid w:val="00D827A9"/>
    <w:rsid w:val="00D828B1"/>
    <w:rsid w:val="00D82C35"/>
    <w:rsid w:val="00D82CDC"/>
    <w:rsid w:val="00D8337E"/>
    <w:rsid w:val="00D834BF"/>
    <w:rsid w:val="00D83D18"/>
    <w:rsid w:val="00D83D20"/>
    <w:rsid w:val="00D83D49"/>
    <w:rsid w:val="00D84277"/>
    <w:rsid w:val="00D84F89"/>
    <w:rsid w:val="00D8509B"/>
    <w:rsid w:val="00D8551E"/>
    <w:rsid w:val="00D86AEF"/>
    <w:rsid w:val="00D86F4E"/>
    <w:rsid w:val="00D87013"/>
    <w:rsid w:val="00D8768C"/>
    <w:rsid w:val="00D87E72"/>
    <w:rsid w:val="00D87F1C"/>
    <w:rsid w:val="00D9007C"/>
    <w:rsid w:val="00D90273"/>
    <w:rsid w:val="00D906E6"/>
    <w:rsid w:val="00D90AB2"/>
    <w:rsid w:val="00D90D7A"/>
    <w:rsid w:val="00D90E36"/>
    <w:rsid w:val="00D918DA"/>
    <w:rsid w:val="00D921AD"/>
    <w:rsid w:val="00D923A3"/>
    <w:rsid w:val="00D923FB"/>
    <w:rsid w:val="00D937C9"/>
    <w:rsid w:val="00D94141"/>
    <w:rsid w:val="00D9464F"/>
    <w:rsid w:val="00D94665"/>
    <w:rsid w:val="00D9471B"/>
    <w:rsid w:val="00D95955"/>
    <w:rsid w:val="00D969DF"/>
    <w:rsid w:val="00D96F22"/>
    <w:rsid w:val="00D974F3"/>
    <w:rsid w:val="00D975F0"/>
    <w:rsid w:val="00D97D0E"/>
    <w:rsid w:val="00D97F24"/>
    <w:rsid w:val="00DA0116"/>
    <w:rsid w:val="00DA05A8"/>
    <w:rsid w:val="00DA1C0A"/>
    <w:rsid w:val="00DA1F00"/>
    <w:rsid w:val="00DA1F5E"/>
    <w:rsid w:val="00DA3E7C"/>
    <w:rsid w:val="00DA478A"/>
    <w:rsid w:val="00DA4894"/>
    <w:rsid w:val="00DA4B11"/>
    <w:rsid w:val="00DA5635"/>
    <w:rsid w:val="00DA5B53"/>
    <w:rsid w:val="00DA5D2D"/>
    <w:rsid w:val="00DA5D79"/>
    <w:rsid w:val="00DA67BB"/>
    <w:rsid w:val="00DA754B"/>
    <w:rsid w:val="00DB0204"/>
    <w:rsid w:val="00DB0680"/>
    <w:rsid w:val="00DB1ED1"/>
    <w:rsid w:val="00DB315E"/>
    <w:rsid w:val="00DB3FC9"/>
    <w:rsid w:val="00DB4B96"/>
    <w:rsid w:val="00DB4D03"/>
    <w:rsid w:val="00DB5733"/>
    <w:rsid w:val="00DB5AEE"/>
    <w:rsid w:val="00DB5EBD"/>
    <w:rsid w:val="00DB71C8"/>
    <w:rsid w:val="00DB762F"/>
    <w:rsid w:val="00DB778B"/>
    <w:rsid w:val="00DC075A"/>
    <w:rsid w:val="00DC0F53"/>
    <w:rsid w:val="00DC13F1"/>
    <w:rsid w:val="00DC1B61"/>
    <w:rsid w:val="00DC1CFC"/>
    <w:rsid w:val="00DC1F22"/>
    <w:rsid w:val="00DC2073"/>
    <w:rsid w:val="00DC212C"/>
    <w:rsid w:val="00DC22B6"/>
    <w:rsid w:val="00DC2E07"/>
    <w:rsid w:val="00DC2F9C"/>
    <w:rsid w:val="00DC35B2"/>
    <w:rsid w:val="00DC3ADB"/>
    <w:rsid w:val="00DC42CA"/>
    <w:rsid w:val="00DC483D"/>
    <w:rsid w:val="00DC4B66"/>
    <w:rsid w:val="00DC538C"/>
    <w:rsid w:val="00DC561E"/>
    <w:rsid w:val="00DC56A5"/>
    <w:rsid w:val="00DC5815"/>
    <w:rsid w:val="00DC5CC0"/>
    <w:rsid w:val="00DC6146"/>
    <w:rsid w:val="00DC678A"/>
    <w:rsid w:val="00DC7462"/>
    <w:rsid w:val="00DC78B1"/>
    <w:rsid w:val="00DD0104"/>
    <w:rsid w:val="00DD0B55"/>
    <w:rsid w:val="00DD0C96"/>
    <w:rsid w:val="00DD132E"/>
    <w:rsid w:val="00DD1867"/>
    <w:rsid w:val="00DD191F"/>
    <w:rsid w:val="00DD3038"/>
    <w:rsid w:val="00DD34E3"/>
    <w:rsid w:val="00DD44ED"/>
    <w:rsid w:val="00DD4818"/>
    <w:rsid w:val="00DD4C81"/>
    <w:rsid w:val="00DD4CFE"/>
    <w:rsid w:val="00DD57FA"/>
    <w:rsid w:val="00DD61E2"/>
    <w:rsid w:val="00DD66FC"/>
    <w:rsid w:val="00DD6C8C"/>
    <w:rsid w:val="00DD71ED"/>
    <w:rsid w:val="00DD7614"/>
    <w:rsid w:val="00DE047C"/>
    <w:rsid w:val="00DE089C"/>
    <w:rsid w:val="00DE0C34"/>
    <w:rsid w:val="00DE0E65"/>
    <w:rsid w:val="00DE14FD"/>
    <w:rsid w:val="00DE1A52"/>
    <w:rsid w:val="00DE2067"/>
    <w:rsid w:val="00DE2912"/>
    <w:rsid w:val="00DE39C1"/>
    <w:rsid w:val="00DE3ACF"/>
    <w:rsid w:val="00DE45D8"/>
    <w:rsid w:val="00DE472F"/>
    <w:rsid w:val="00DE47BF"/>
    <w:rsid w:val="00DE52F0"/>
    <w:rsid w:val="00DE538D"/>
    <w:rsid w:val="00DE5992"/>
    <w:rsid w:val="00DE5CC2"/>
    <w:rsid w:val="00DE670D"/>
    <w:rsid w:val="00DE6D0B"/>
    <w:rsid w:val="00DE7EF8"/>
    <w:rsid w:val="00DE7F16"/>
    <w:rsid w:val="00DF0FA0"/>
    <w:rsid w:val="00DF17CE"/>
    <w:rsid w:val="00DF1D73"/>
    <w:rsid w:val="00DF1E7E"/>
    <w:rsid w:val="00DF2023"/>
    <w:rsid w:val="00DF21AD"/>
    <w:rsid w:val="00DF26D0"/>
    <w:rsid w:val="00DF2790"/>
    <w:rsid w:val="00DF28C8"/>
    <w:rsid w:val="00DF2C42"/>
    <w:rsid w:val="00DF2DE9"/>
    <w:rsid w:val="00DF31CD"/>
    <w:rsid w:val="00DF3272"/>
    <w:rsid w:val="00DF33E4"/>
    <w:rsid w:val="00DF3CFC"/>
    <w:rsid w:val="00DF4119"/>
    <w:rsid w:val="00DF4B0C"/>
    <w:rsid w:val="00DF53BD"/>
    <w:rsid w:val="00DF54FA"/>
    <w:rsid w:val="00DF6257"/>
    <w:rsid w:val="00DF64CD"/>
    <w:rsid w:val="00DF6A76"/>
    <w:rsid w:val="00DF75FB"/>
    <w:rsid w:val="00E00559"/>
    <w:rsid w:val="00E0065E"/>
    <w:rsid w:val="00E00717"/>
    <w:rsid w:val="00E00D39"/>
    <w:rsid w:val="00E01FC1"/>
    <w:rsid w:val="00E0280E"/>
    <w:rsid w:val="00E034C0"/>
    <w:rsid w:val="00E0350B"/>
    <w:rsid w:val="00E03CE1"/>
    <w:rsid w:val="00E03DD9"/>
    <w:rsid w:val="00E04358"/>
    <w:rsid w:val="00E0476B"/>
    <w:rsid w:val="00E04AAA"/>
    <w:rsid w:val="00E04BE7"/>
    <w:rsid w:val="00E05838"/>
    <w:rsid w:val="00E05E3E"/>
    <w:rsid w:val="00E0613D"/>
    <w:rsid w:val="00E063A0"/>
    <w:rsid w:val="00E06D1C"/>
    <w:rsid w:val="00E10119"/>
    <w:rsid w:val="00E1067B"/>
    <w:rsid w:val="00E10B14"/>
    <w:rsid w:val="00E11014"/>
    <w:rsid w:val="00E1118B"/>
    <w:rsid w:val="00E11BA2"/>
    <w:rsid w:val="00E11BE2"/>
    <w:rsid w:val="00E11DC6"/>
    <w:rsid w:val="00E11F11"/>
    <w:rsid w:val="00E12620"/>
    <w:rsid w:val="00E14139"/>
    <w:rsid w:val="00E143E2"/>
    <w:rsid w:val="00E1536D"/>
    <w:rsid w:val="00E158F2"/>
    <w:rsid w:val="00E16075"/>
    <w:rsid w:val="00E1674E"/>
    <w:rsid w:val="00E16A00"/>
    <w:rsid w:val="00E178BE"/>
    <w:rsid w:val="00E17E46"/>
    <w:rsid w:val="00E20481"/>
    <w:rsid w:val="00E209C3"/>
    <w:rsid w:val="00E21009"/>
    <w:rsid w:val="00E21284"/>
    <w:rsid w:val="00E21EF6"/>
    <w:rsid w:val="00E22265"/>
    <w:rsid w:val="00E2260A"/>
    <w:rsid w:val="00E22C6F"/>
    <w:rsid w:val="00E240CF"/>
    <w:rsid w:val="00E24477"/>
    <w:rsid w:val="00E24D54"/>
    <w:rsid w:val="00E24D5C"/>
    <w:rsid w:val="00E24DED"/>
    <w:rsid w:val="00E2516E"/>
    <w:rsid w:val="00E25208"/>
    <w:rsid w:val="00E258AA"/>
    <w:rsid w:val="00E27305"/>
    <w:rsid w:val="00E2750C"/>
    <w:rsid w:val="00E27EFC"/>
    <w:rsid w:val="00E30494"/>
    <w:rsid w:val="00E30759"/>
    <w:rsid w:val="00E30BE5"/>
    <w:rsid w:val="00E31723"/>
    <w:rsid w:val="00E31E1D"/>
    <w:rsid w:val="00E320B1"/>
    <w:rsid w:val="00E3219C"/>
    <w:rsid w:val="00E32663"/>
    <w:rsid w:val="00E32D4B"/>
    <w:rsid w:val="00E32D4C"/>
    <w:rsid w:val="00E32D89"/>
    <w:rsid w:val="00E331D4"/>
    <w:rsid w:val="00E335B4"/>
    <w:rsid w:val="00E3428F"/>
    <w:rsid w:val="00E3481E"/>
    <w:rsid w:val="00E34970"/>
    <w:rsid w:val="00E34C87"/>
    <w:rsid w:val="00E34D23"/>
    <w:rsid w:val="00E34E47"/>
    <w:rsid w:val="00E34EB3"/>
    <w:rsid w:val="00E3527E"/>
    <w:rsid w:val="00E352BD"/>
    <w:rsid w:val="00E375DD"/>
    <w:rsid w:val="00E376AA"/>
    <w:rsid w:val="00E37D04"/>
    <w:rsid w:val="00E37FCF"/>
    <w:rsid w:val="00E40146"/>
    <w:rsid w:val="00E407F2"/>
    <w:rsid w:val="00E40885"/>
    <w:rsid w:val="00E4124A"/>
    <w:rsid w:val="00E4131F"/>
    <w:rsid w:val="00E41A0B"/>
    <w:rsid w:val="00E420F1"/>
    <w:rsid w:val="00E42369"/>
    <w:rsid w:val="00E43878"/>
    <w:rsid w:val="00E43EDA"/>
    <w:rsid w:val="00E45261"/>
    <w:rsid w:val="00E45276"/>
    <w:rsid w:val="00E45BC0"/>
    <w:rsid w:val="00E45E4C"/>
    <w:rsid w:val="00E45EAA"/>
    <w:rsid w:val="00E46992"/>
    <w:rsid w:val="00E46AE2"/>
    <w:rsid w:val="00E46C45"/>
    <w:rsid w:val="00E46D1E"/>
    <w:rsid w:val="00E46D63"/>
    <w:rsid w:val="00E471BB"/>
    <w:rsid w:val="00E4753D"/>
    <w:rsid w:val="00E4755C"/>
    <w:rsid w:val="00E47EA5"/>
    <w:rsid w:val="00E521E3"/>
    <w:rsid w:val="00E5238C"/>
    <w:rsid w:val="00E526B9"/>
    <w:rsid w:val="00E52918"/>
    <w:rsid w:val="00E5298E"/>
    <w:rsid w:val="00E52B08"/>
    <w:rsid w:val="00E52B86"/>
    <w:rsid w:val="00E52C39"/>
    <w:rsid w:val="00E540F4"/>
    <w:rsid w:val="00E5424B"/>
    <w:rsid w:val="00E54490"/>
    <w:rsid w:val="00E54B68"/>
    <w:rsid w:val="00E55970"/>
    <w:rsid w:val="00E56174"/>
    <w:rsid w:val="00E56669"/>
    <w:rsid w:val="00E5668E"/>
    <w:rsid w:val="00E56F8A"/>
    <w:rsid w:val="00E5719D"/>
    <w:rsid w:val="00E575BB"/>
    <w:rsid w:val="00E57F15"/>
    <w:rsid w:val="00E60012"/>
    <w:rsid w:val="00E61639"/>
    <w:rsid w:val="00E632E2"/>
    <w:rsid w:val="00E633ED"/>
    <w:rsid w:val="00E63ED2"/>
    <w:rsid w:val="00E6449B"/>
    <w:rsid w:val="00E64C43"/>
    <w:rsid w:val="00E64C4F"/>
    <w:rsid w:val="00E64F42"/>
    <w:rsid w:val="00E65014"/>
    <w:rsid w:val="00E65106"/>
    <w:rsid w:val="00E65BBD"/>
    <w:rsid w:val="00E660AB"/>
    <w:rsid w:val="00E6649F"/>
    <w:rsid w:val="00E671B7"/>
    <w:rsid w:val="00E67578"/>
    <w:rsid w:val="00E700D7"/>
    <w:rsid w:val="00E716FF"/>
    <w:rsid w:val="00E71A26"/>
    <w:rsid w:val="00E71DBB"/>
    <w:rsid w:val="00E72153"/>
    <w:rsid w:val="00E726BA"/>
    <w:rsid w:val="00E736E5"/>
    <w:rsid w:val="00E73EEC"/>
    <w:rsid w:val="00E740FC"/>
    <w:rsid w:val="00E74D67"/>
    <w:rsid w:val="00E74F6D"/>
    <w:rsid w:val="00E75213"/>
    <w:rsid w:val="00E756AD"/>
    <w:rsid w:val="00E7607E"/>
    <w:rsid w:val="00E77C6C"/>
    <w:rsid w:val="00E80122"/>
    <w:rsid w:val="00E802D6"/>
    <w:rsid w:val="00E8097F"/>
    <w:rsid w:val="00E8140B"/>
    <w:rsid w:val="00E8147D"/>
    <w:rsid w:val="00E81815"/>
    <w:rsid w:val="00E820A6"/>
    <w:rsid w:val="00E8212A"/>
    <w:rsid w:val="00E82CD8"/>
    <w:rsid w:val="00E82EE0"/>
    <w:rsid w:val="00E82F53"/>
    <w:rsid w:val="00E834F7"/>
    <w:rsid w:val="00E83766"/>
    <w:rsid w:val="00E837A6"/>
    <w:rsid w:val="00E837AC"/>
    <w:rsid w:val="00E8393C"/>
    <w:rsid w:val="00E83C37"/>
    <w:rsid w:val="00E840FD"/>
    <w:rsid w:val="00E84FC8"/>
    <w:rsid w:val="00E85741"/>
    <w:rsid w:val="00E85ACE"/>
    <w:rsid w:val="00E86912"/>
    <w:rsid w:val="00E869B1"/>
    <w:rsid w:val="00E86E57"/>
    <w:rsid w:val="00E86E98"/>
    <w:rsid w:val="00E877D9"/>
    <w:rsid w:val="00E87B6B"/>
    <w:rsid w:val="00E87B7B"/>
    <w:rsid w:val="00E90401"/>
    <w:rsid w:val="00E9065C"/>
    <w:rsid w:val="00E91877"/>
    <w:rsid w:val="00E91C04"/>
    <w:rsid w:val="00E9264F"/>
    <w:rsid w:val="00E92B49"/>
    <w:rsid w:val="00E92D2E"/>
    <w:rsid w:val="00E92F27"/>
    <w:rsid w:val="00E93033"/>
    <w:rsid w:val="00E9381D"/>
    <w:rsid w:val="00E938FB"/>
    <w:rsid w:val="00E93DE8"/>
    <w:rsid w:val="00E94449"/>
    <w:rsid w:val="00E9469D"/>
    <w:rsid w:val="00E94E1D"/>
    <w:rsid w:val="00E94E49"/>
    <w:rsid w:val="00E950E1"/>
    <w:rsid w:val="00E95E7C"/>
    <w:rsid w:val="00E9611D"/>
    <w:rsid w:val="00E9746C"/>
    <w:rsid w:val="00E9747B"/>
    <w:rsid w:val="00E974D3"/>
    <w:rsid w:val="00E9777B"/>
    <w:rsid w:val="00EA0EF0"/>
    <w:rsid w:val="00EA22FA"/>
    <w:rsid w:val="00EA2431"/>
    <w:rsid w:val="00EA2C1E"/>
    <w:rsid w:val="00EA2F87"/>
    <w:rsid w:val="00EA31B6"/>
    <w:rsid w:val="00EA3FFA"/>
    <w:rsid w:val="00EA432D"/>
    <w:rsid w:val="00EA4EFD"/>
    <w:rsid w:val="00EA5053"/>
    <w:rsid w:val="00EA62BB"/>
    <w:rsid w:val="00EA6439"/>
    <w:rsid w:val="00EA6FF6"/>
    <w:rsid w:val="00EA70E9"/>
    <w:rsid w:val="00EA70EC"/>
    <w:rsid w:val="00EA7877"/>
    <w:rsid w:val="00EA7A0A"/>
    <w:rsid w:val="00EA7BFE"/>
    <w:rsid w:val="00EB032C"/>
    <w:rsid w:val="00EB1234"/>
    <w:rsid w:val="00EB1517"/>
    <w:rsid w:val="00EB1878"/>
    <w:rsid w:val="00EB216C"/>
    <w:rsid w:val="00EB2821"/>
    <w:rsid w:val="00EB34DB"/>
    <w:rsid w:val="00EB35C5"/>
    <w:rsid w:val="00EB36E5"/>
    <w:rsid w:val="00EB3A98"/>
    <w:rsid w:val="00EB3D86"/>
    <w:rsid w:val="00EB428D"/>
    <w:rsid w:val="00EB497A"/>
    <w:rsid w:val="00EB51A3"/>
    <w:rsid w:val="00EB5A7B"/>
    <w:rsid w:val="00EB5B50"/>
    <w:rsid w:val="00EB6078"/>
    <w:rsid w:val="00EB6107"/>
    <w:rsid w:val="00EB636B"/>
    <w:rsid w:val="00EB67BF"/>
    <w:rsid w:val="00EB6B69"/>
    <w:rsid w:val="00EB6DC9"/>
    <w:rsid w:val="00EB7770"/>
    <w:rsid w:val="00EB7AA7"/>
    <w:rsid w:val="00EB7DF4"/>
    <w:rsid w:val="00EB7FB2"/>
    <w:rsid w:val="00EC00C2"/>
    <w:rsid w:val="00EC0294"/>
    <w:rsid w:val="00EC03E9"/>
    <w:rsid w:val="00EC0449"/>
    <w:rsid w:val="00EC0870"/>
    <w:rsid w:val="00EC1196"/>
    <w:rsid w:val="00EC261F"/>
    <w:rsid w:val="00EC2DBC"/>
    <w:rsid w:val="00EC3C93"/>
    <w:rsid w:val="00EC3EA5"/>
    <w:rsid w:val="00EC43D4"/>
    <w:rsid w:val="00EC5CEF"/>
    <w:rsid w:val="00EC5F28"/>
    <w:rsid w:val="00EC6C4C"/>
    <w:rsid w:val="00EC778A"/>
    <w:rsid w:val="00EC77C6"/>
    <w:rsid w:val="00EC7B25"/>
    <w:rsid w:val="00EC7BF7"/>
    <w:rsid w:val="00ED003F"/>
    <w:rsid w:val="00ED06BA"/>
    <w:rsid w:val="00ED11EE"/>
    <w:rsid w:val="00ED1874"/>
    <w:rsid w:val="00ED1ADF"/>
    <w:rsid w:val="00ED1BA7"/>
    <w:rsid w:val="00ED21AB"/>
    <w:rsid w:val="00ED23B4"/>
    <w:rsid w:val="00ED283F"/>
    <w:rsid w:val="00ED2DB8"/>
    <w:rsid w:val="00ED2E22"/>
    <w:rsid w:val="00ED4D86"/>
    <w:rsid w:val="00ED5802"/>
    <w:rsid w:val="00ED6268"/>
    <w:rsid w:val="00ED6558"/>
    <w:rsid w:val="00ED6C2E"/>
    <w:rsid w:val="00ED793F"/>
    <w:rsid w:val="00EE0CED"/>
    <w:rsid w:val="00EE0ECD"/>
    <w:rsid w:val="00EE1F95"/>
    <w:rsid w:val="00EE273A"/>
    <w:rsid w:val="00EE27EA"/>
    <w:rsid w:val="00EE2ABF"/>
    <w:rsid w:val="00EE301C"/>
    <w:rsid w:val="00EE31E7"/>
    <w:rsid w:val="00EE333F"/>
    <w:rsid w:val="00EE41E6"/>
    <w:rsid w:val="00EE42A7"/>
    <w:rsid w:val="00EE4349"/>
    <w:rsid w:val="00EE47E0"/>
    <w:rsid w:val="00EE4E5F"/>
    <w:rsid w:val="00EE5197"/>
    <w:rsid w:val="00EE5AA7"/>
    <w:rsid w:val="00EE5B7A"/>
    <w:rsid w:val="00EE5D5E"/>
    <w:rsid w:val="00EE66AE"/>
    <w:rsid w:val="00EE674F"/>
    <w:rsid w:val="00EE6992"/>
    <w:rsid w:val="00EE69A0"/>
    <w:rsid w:val="00EE6AB4"/>
    <w:rsid w:val="00EE6BD0"/>
    <w:rsid w:val="00EE6DCE"/>
    <w:rsid w:val="00EE75AE"/>
    <w:rsid w:val="00EE7BDD"/>
    <w:rsid w:val="00EE7C00"/>
    <w:rsid w:val="00EF01B9"/>
    <w:rsid w:val="00EF0E96"/>
    <w:rsid w:val="00EF1114"/>
    <w:rsid w:val="00EF1249"/>
    <w:rsid w:val="00EF13F0"/>
    <w:rsid w:val="00EF1BA2"/>
    <w:rsid w:val="00EF2AFF"/>
    <w:rsid w:val="00EF2E84"/>
    <w:rsid w:val="00EF3327"/>
    <w:rsid w:val="00EF33BF"/>
    <w:rsid w:val="00EF4153"/>
    <w:rsid w:val="00EF485B"/>
    <w:rsid w:val="00EF508E"/>
    <w:rsid w:val="00EF5224"/>
    <w:rsid w:val="00EF5480"/>
    <w:rsid w:val="00EF54CC"/>
    <w:rsid w:val="00EF5BA6"/>
    <w:rsid w:val="00EF5D69"/>
    <w:rsid w:val="00EF7223"/>
    <w:rsid w:val="00EF763E"/>
    <w:rsid w:val="00EF76D5"/>
    <w:rsid w:val="00F0040A"/>
    <w:rsid w:val="00F010D0"/>
    <w:rsid w:val="00F01365"/>
    <w:rsid w:val="00F01ED0"/>
    <w:rsid w:val="00F04513"/>
    <w:rsid w:val="00F04A32"/>
    <w:rsid w:val="00F04BB1"/>
    <w:rsid w:val="00F0518D"/>
    <w:rsid w:val="00F0532F"/>
    <w:rsid w:val="00F0695F"/>
    <w:rsid w:val="00F06A77"/>
    <w:rsid w:val="00F06D8C"/>
    <w:rsid w:val="00F06F0A"/>
    <w:rsid w:val="00F06FFF"/>
    <w:rsid w:val="00F07260"/>
    <w:rsid w:val="00F07544"/>
    <w:rsid w:val="00F0761C"/>
    <w:rsid w:val="00F07696"/>
    <w:rsid w:val="00F076B9"/>
    <w:rsid w:val="00F07856"/>
    <w:rsid w:val="00F107FF"/>
    <w:rsid w:val="00F10869"/>
    <w:rsid w:val="00F11443"/>
    <w:rsid w:val="00F1194A"/>
    <w:rsid w:val="00F119FC"/>
    <w:rsid w:val="00F11B64"/>
    <w:rsid w:val="00F120DE"/>
    <w:rsid w:val="00F12516"/>
    <w:rsid w:val="00F13193"/>
    <w:rsid w:val="00F13934"/>
    <w:rsid w:val="00F139A0"/>
    <w:rsid w:val="00F14450"/>
    <w:rsid w:val="00F14D84"/>
    <w:rsid w:val="00F15448"/>
    <w:rsid w:val="00F15797"/>
    <w:rsid w:val="00F15C45"/>
    <w:rsid w:val="00F16524"/>
    <w:rsid w:val="00F16550"/>
    <w:rsid w:val="00F16B7C"/>
    <w:rsid w:val="00F16F6A"/>
    <w:rsid w:val="00F17B09"/>
    <w:rsid w:val="00F17D6A"/>
    <w:rsid w:val="00F209C1"/>
    <w:rsid w:val="00F20B49"/>
    <w:rsid w:val="00F210AE"/>
    <w:rsid w:val="00F214CA"/>
    <w:rsid w:val="00F21CA4"/>
    <w:rsid w:val="00F21D3E"/>
    <w:rsid w:val="00F22B00"/>
    <w:rsid w:val="00F23C24"/>
    <w:rsid w:val="00F23D5A"/>
    <w:rsid w:val="00F23E5D"/>
    <w:rsid w:val="00F24279"/>
    <w:rsid w:val="00F24DD0"/>
    <w:rsid w:val="00F250CB"/>
    <w:rsid w:val="00F25644"/>
    <w:rsid w:val="00F2575C"/>
    <w:rsid w:val="00F25B21"/>
    <w:rsid w:val="00F26383"/>
    <w:rsid w:val="00F26657"/>
    <w:rsid w:val="00F2690C"/>
    <w:rsid w:val="00F27B9B"/>
    <w:rsid w:val="00F27BD5"/>
    <w:rsid w:val="00F305EF"/>
    <w:rsid w:val="00F307EC"/>
    <w:rsid w:val="00F30AD3"/>
    <w:rsid w:val="00F30B2E"/>
    <w:rsid w:val="00F311A4"/>
    <w:rsid w:val="00F31772"/>
    <w:rsid w:val="00F31F98"/>
    <w:rsid w:val="00F32600"/>
    <w:rsid w:val="00F330E1"/>
    <w:rsid w:val="00F3408D"/>
    <w:rsid w:val="00F3492D"/>
    <w:rsid w:val="00F35D04"/>
    <w:rsid w:val="00F36349"/>
    <w:rsid w:val="00F363D9"/>
    <w:rsid w:val="00F36B01"/>
    <w:rsid w:val="00F37AA0"/>
    <w:rsid w:val="00F40A71"/>
    <w:rsid w:val="00F40DE3"/>
    <w:rsid w:val="00F42502"/>
    <w:rsid w:val="00F42704"/>
    <w:rsid w:val="00F42830"/>
    <w:rsid w:val="00F42E5C"/>
    <w:rsid w:val="00F431B3"/>
    <w:rsid w:val="00F43870"/>
    <w:rsid w:val="00F43B16"/>
    <w:rsid w:val="00F43E53"/>
    <w:rsid w:val="00F458CF"/>
    <w:rsid w:val="00F45DA8"/>
    <w:rsid w:val="00F45E49"/>
    <w:rsid w:val="00F4713D"/>
    <w:rsid w:val="00F47710"/>
    <w:rsid w:val="00F479C9"/>
    <w:rsid w:val="00F47A52"/>
    <w:rsid w:val="00F47A6D"/>
    <w:rsid w:val="00F50074"/>
    <w:rsid w:val="00F51BDA"/>
    <w:rsid w:val="00F529D0"/>
    <w:rsid w:val="00F5372A"/>
    <w:rsid w:val="00F53771"/>
    <w:rsid w:val="00F53A29"/>
    <w:rsid w:val="00F53F0C"/>
    <w:rsid w:val="00F5441E"/>
    <w:rsid w:val="00F54C08"/>
    <w:rsid w:val="00F54D07"/>
    <w:rsid w:val="00F54E0C"/>
    <w:rsid w:val="00F55227"/>
    <w:rsid w:val="00F55635"/>
    <w:rsid w:val="00F55F92"/>
    <w:rsid w:val="00F56B29"/>
    <w:rsid w:val="00F56B8B"/>
    <w:rsid w:val="00F57029"/>
    <w:rsid w:val="00F57129"/>
    <w:rsid w:val="00F57269"/>
    <w:rsid w:val="00F57271"/>
    <w:rsid w:val="00F575FF"/>
    <w:rsid w:val="00F57A9C"/>
    <w:rsid w:val="00F57F31"/>
    <w:rsid w:val="00F601C4"/>
    <w:rsid w:val="00F60C61"/>
    <w:rsid w:val="00F61173"/>
    <w:rsid w:val="00F6129C"/>
    <w:rsid w:val="00F62505"/>
    <w:rsid w:val="00F631FD"/>
    <w:rsid w:val="00F632A8"/>
    <w:rsid w:val="00F6337A"/>
    <w:rsid w:val="00F63544"/>
    <w:rsid w:val="00F63871"/>
    <w:rsid w:val="00F64EC6"/>
    <w:rsid w:val="00F65389"/>
    <w:rsid w:val="00F65C3E"/>
    <w:rsid w:val="00F663B4"/>
    <w:rsid w:val="00F66E94"/>
    <w:rsid w:val="00F679D3"/>
    <w:rsid w:val="00F67C70"/>
    <w:rsid w:val="00F70800"/>
    <w:rsid w:val="00F70E38"/>
    <w:rsid w:val="00F70F8A"/>
    <w:rsid w:val="00F712C8"/>
    <w:rsid w:val="00F71FE2"/>
    <w:rsid w:val="00F723B5"/>
    <w:rsid w:val="00F72891"/>
    <w:rsid w:val="00F72976"/>
    <w:rsid w:val="00F72FEE"/>
    <w:rsid w:val="00F73A8E"/>
    <w:rsid w:val="00F73AE2"/>
    <w:rsid w:val="00F73B4C"/>
    <w:rsid w:val="00F73F00"/>
    <w:rsid w:val="00F73F84"/>
    <w:rsid w:val="00F740B0"/>
    <w:rsid w:val="00F74FFB"/>
    <w:rsid w:val="00F753B1"/>
    <w:rsid w:val="00F754D3"/>
    <w:rsid w:val="00F75D37"/>
    <w:rsid w:val="00F7608A"/>
    <w:rsid w:val="00F76A9C"/>
    <w:rsid w:val="00F76D56"/>
    <w:rsid w:val="00F77B92"/>
    <w:rsid w:val="00F8088E"/>
    <w:rsid w:val="00F81004"/>
    <w:rsid w:val="00F8188A"/>
    <w:rsid w:val="00F8220C"/>
    <w:rsid w:val="00F8244A"/>
    <w:rsid w:val="00F82728"/>
    <w:rsid w:val="00F829CF"/>
    <w:rsid w:val="00F82E7D"/>
    <w:rsid w:val="00F830C4"/>
    <w:rsid w:val="00F832CA"/>
    <w:rsid w:val="00F8391E"/>
    <w:rsid w:val="00F83A8C"/>
    <w:rsid w:val="00F83C44"/>
    <w:rsid w:val="00F83C88"/>
    <w:rsid w:val="00F84082"/>
    <w:rsid w:val="00F84F00"/>
    <w:rsid w:val="00F84F59"/>
    <w:rsid w:val="00F85646"/>
    <w:rsid w:val="00F8574B"/>
    <w:rsid w:val="00F85C28"/>
    <w:rsid w:val="00F8605A"/>
    <w:rsid w:val="00F86599"/>
    <w:rsid w:val="00F866EB"/>
    <w:rsid w:val="00F86779"/>
    <w:rsid w:val="00F86C28"/>
    <w:rsid w:val="00F87481"/>
    <w:rsid w:val="00F90449"/>
    <w:rsid w:val="00F906BD"/>
    <w:rsid w:val="00F9093B"/>
    <w:rsid w:val="00F90E27"/>
    <w:rsid w:val="00F919B9"/>
    <w:rsid w:val="00F92373"/>
    <w:rsid w:val="00F926BC"/>
    <w:rsid w:val="00F9277A"/>
    <w:rsid w:val="00F93BD6"/>
    <w:rsid w:val="00F93DC3"/>
    <w:rsid w:val="00F94006"/>
    <w:rsid w:val="00F94216"/>
    <w:rsid w:val="00F94EC8"/>
    <w:rsid w:val="00F953D2"/>
    <w:rsid w:val="00F955B6"/>
    <w:rsid w:val="00F95644"/>
    <w:rsid w:val="00F9597D"/>
    <w:rsid w:val="00F959D5"/>
    <w:rsid w:val="00F95B66"/>
    <w:rsid w:val="00F96D1B"/>
    <w:rsid w:val="00F9757B"/>
    <w:rsid w:val="00F97B4A"/>
    <w:rsid w:val="00F97B6B"/>
    <w:rsid w:val="00F97C91"/>
    <w:rsid w:val="00F97CCE"/>
    <w:rsid w:val="00FA034C"/>
    <w:rsid w:val="00FA0847"/>
    <w:rsid w:val="00FA0CA9"/>
    <w:rsid w:val="00FA17D4"/>
    <w:rsid w:val="00FA1A3E"/>
    <w:rsid w:val="00FA2115"/>
    <w:rsid w:val="00FA33E6"/>
    <w:rsid w:val="00FA3605"/>
    <w:rsid w:val="00FA3877"/>
    <w:rsid w:val="00FA3B2E"/>
    <w:rsid w:val="00FA3DAD"/>
    <w:rsid w:val="00FA3E3B"/>
    <w:rsid w:val="00FA3FA5"/>
    <w:rsid w:val="00FA4007"/>
    <w:rsid w:val="00FA406F"/>
    <w:rsid w:val="00FA4495"/>
    <w:rsid w:val="00FA611F"/>
    <w:rsid w:val="00FA62D0"/>
    <w:rsid w:val="00FA68C7"/>
    <w:rsid w:val="00FA68D5"/>
    <w:rsid w:val="00FA68DB"/>
    <w:rsid w:val="00FA6F0B"/>
    <w:rsid w:val="00FA71C9"/>
    <w:rsid w:val="00FA76A4"/>
    <w:rsid w:val="00FB00E7"/>
    <w:rsid w:val="00FB0A56"/>
    <w:rsid w:val="00FB105E"/>
    <w:rsid w:val="00FB11EA"/>
    <w:rsid w:val="00FB1C35"/>
    <w:rsid w:val="00FB1D3C"/>
    <w:rsid w:val="00FB1E24"/>
    <w:rsid w:val="00FB334C"/>
    <w:rsid w:val="00FB3537"/>
    <w:rsid w:val="00FB42FC"/>
    <w:rsid w:val="00FB5055"/>
    <w:rsid w:val="00FB51C3"/>
    <w:rsid w:val="00FB5D96"/>
    <w:rsid w:val="00FB60CD"/>
    <w:rsid w:val="00FB6352"/>
    <w:rsid w:val="00FB7464"/>
    <w:rsid w:val="00FB7889"/>
    <w:rsid w:val="00FC0291"/>
    <w:rsid w:val="00FC051F"/>
    <w:rsid w:val="00FC0AFB"/>
    <w:rsid w:val="00FC0E01"/>
    <w:rsid w:val="00FC16F3"/>
    <w:rsid w:val="00FC218A"/>
    <w:rsid w:val="00FC2281"/>
    <w:rsid w:val="00FC26DB"/>
    <w:rsid w:val="00FC2CC5"/>
    <w:rsid w:val="00FC307F"/>
    <w:rsid w:val="00FC3607"/>
    <w:rsid w:val="00FC4365"/>
    <w:rsid w:val="00FC454A"/>
    <w:rsid w:val="00FC4B2C"/>
    <w:rsid w:val="00FC5737"/>
    <w:rsid w:val="00FC578A"/>
    <w:rsid w:val="00FC60A2"/>
    <w:rsid w:val="00FC60D8"/>
    <w:rsid w:val="00FC62EE"/>
    <w:rsid w:val="00FC6C8D"/>
    <w:rsid w:val="00FC7431"/>
    <w:rsid w:val="00FC75D8"/>
    <w:rsid w:val="00FC798B"/>
    <w:rsid w:val="00FD00C9"/>
    <w:rsid w:val="00FD1740"/>
    <w:rsid w:val="00FD196E"/>
    <w:rsid w:val="00FD2456"/>
    <w:rsid w:val="00FD26E5"/>
    <w:rsid w:val="00FD27AD"/>
    <w:rsid w:val="00FD28E6"/>
    <w:rsid w:val="00FD2ED2"/>
    <w:rsid w:val="00FD34DA"/>
    <w:rsid w:val="00FD378D"/>
    <w:rsid w:val="00FD37CE"/>
    <w:rsid w:val="00FD3D05"/>
    <w:rsid w:val="00FD4348"/>
    <w:rsid w:val="00FD46B6"/>
    <w:rsid w:val="00FD494D"/>
    <w:rsid w:val="00FD56C7"/>
    <w:rsid w:val="00FD60A9"/>
    <w:rsid w:val="00FD63C3"/>
    <w:rsid w:val="00FD63D0"/>
    <w:rsid w:val="00FD71FE"/>
    <w:rsid w:val="00FD7891"/>
    <w:rsid w:val="00FE00E4"/>
    <w:rsid w:val="00FE0411"/>
    <w:rsid w:val="00FE069B"/>
    <w:rsid w:val="00FE09FC"/>
    <w:rsid w:val="00FE0ACF"/>
    <w:rsid w:val="00FE2812"/>
    <w:rsid w:val="00FE2B39"/>
    <w:rsid w:val="00FE2D6E"/>
    <w:rsid w:val="00FE2F3B"/>
    <w:rsid w:val="00FE3337"/>
    <w:rsid w:val="00FE3469"/>
    <w:rsid w:val="00FE355A"/>
    <w:rsid w:val="00FE38A6"/>
    <w:rsid w:val="00FE4A7D"/>
    <w:rsid w:val="00FE55B6"/>
    <w:rsid w:val="00FE5832"/>
    <w:rsid w:val="00FE61AE"/>
    <w:rsid w:val="00FE64F1"/>
    <w:rsid w:val="00FE650B"/>
    <w:rsid w:val="00FE768B"/>
    <w:rsid w:val="00FF13B1"/>
    <w:rsid w:val="00FF1561"/>
    <w:rsid w:val="00FF2A61"/>
    <w:rsid w:val="00FF2FF1"/>
    <w:rsid w:val="00FF31A2"/>
    <w:rsid w:val="00FF3594"/>
    <w:rsid w:val="00FF4131"/>
    <w:rsid w:val="00FF46BD"/>
    <w:rsid w:val="00FF4D30"/>
    <w:rsid w:val="00FF4FD4"/>
    <w:rsid w:val="00FF5474"/>
    <w:rsid w:val="00FF5E41"/>
    <w:rsid w:val="00FF66CD"/>
    <w:rsid w:val="00FF6848"/>
    <w:rsid w:val="00FF6B25"/>
    <w:rsid w:val="00FF6C33"/>
    <w:rsid w:val="00FF71D7"/>
    <w:rsid w:val="00FF7A7E"/>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EB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50"/>
    <w:rPr>
      <w:rFonts w:ascii="Times New Roman" w:eastAsia="Times New Roman" w:hAnsi="Times New Roman" w:cs="Times New Roman"/>
    </w:rPr>
  </w:style>
  <w:style w:type="paragraph" w:styleId="Heading1">
    <w:name w:val="heading 1"/>
    <w:basedOn w:val="Normal"/>
    <w:link w:val="Heading1Char"/>
    <w:uiPriority w:val="9"/>
    <w:qFormat/>
    <w:rsid w:val="00151C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DB5"/>
    <w:pPr>
      <w:ind w:left="720"/>
      <w:contextualSpacing/>
    </w:pPr>
  </w:style>
  <w:style w:type="paragraph" w:styleId="Footer">
    <w:name w:val="footer"/>
    <w:basedOn w:val="Normal"/>
    <w:link w:val="FooterChar"/>
    <w:uiPriority w:val="99"/>
    <w:unhideWhenUsed/>
    <w:rsid w:val="00B171DF"/>
    <w:pPr>
      <w:tabs>
        <w:tab w:val="center" w:pos="4320"/>
        <w:tab w:val="right" w:pos="8640"/>
      </w:tabs>
    </w:pPr>
  </w:style>
  <w:style w:type="character" w:customStyle="1" w:styleId="FooterChar">
    <w:name w:val="Footer Char"/>
    <w:basedOn w:val="DefaultParagraphFont"/>
    <w:link w:val="Footer"/>
    <w:uiPriority w:val="99"/>
    <w:rsid w:val="00B171DF"/>
  </w:style>
  <w:style w:type="character" w:styleId="PageNumber">
    <w:name w:val="page number"/>
    <w:basedOn w:val="DefaultParagraphFont"/>
    <w:uiPriority w:val="99"/>
    <w:semiHidden/>
    <w:unhideWhenUsed/>
    <w:rsid w:val="00B171DF"/>
  </w:style>
  <w:style w:type="paragraph" w:styleId="BalloonText">
    <w:name w:val="Balloon Text"/>
    <w:basedOn w:val="Normal"/>
    <w:link w:val="BalloonTextChar"/>
    <w:uiPriority w:val="99"/>
    <w:semiHidden/>
    <w:unhideWhenUsed/>
    <w:rsid w:val="00CD65A8"/>
    <w:rPr>
      <w:rFonts w:ascii="Tahoma" w:hAnsi="Tahoma" w:cs="Tahoma"/>
      <w:sz w:val="16"/>
      <w:szCs w:val="16"/>
    </w:rPr>
  </w:style>
  <w:style w:type="character" w:customStyle="1" w:styleId="BalloonTextChar">
    <w:name w:val="Balloon Text Char"/>
    <w:basedOn w:val="DefaultParagraphFont"/>
    <w:link w:val="BalloonText"/>
    <w:uiPriority w:val="99"/>
    <w:semiHidden/>
    <w:rsid w:val="00CD65A8"/>
    <w:rPr>
      <w:rFonts w:ascii="Tahoma" w:hAnsi="Tahoma" w:cs="Tahoma"/>
      <w:sz w:val="16"/>
      <w:szCs w:val="16"/>
    </w:rPr>
  </w:style>
  <w:style w:type="character" w:styleId="Hyperlink">
    <w:name w:val="Hyperlink"/>
    <w:basedOn w:val="DefaultParagraphFont"/>
    <w:uiPriority w:val="99"/>
    <w:unhideWhenUsed/>
    <w:rsid w:val="00117D5B"/>
    <w:rPr>
      <w:color w:val="0000FF" w:themeColor="hyperlink"/>
      <w:u w:val="single"/>
    </w:rPr>
  </w:style>
  <w:style w:type="paragraph" w:styleId="NormalWeb">
    <w:name w:val="Normal (Web)"/>
    <w:basedOn w:val="Normal"/>
    <w:uiPriority w:val="99"/>
    <w:unhideWhenUsed/>
    <w:rsid w:val="00785D1B"/>
    <w:pPr>
      <w:spacing w:before="100" w:beforeAutospacing="1" w:after="100" w:afterAutospacing="1"/>
    </w:pPr>
    <w:rPr>
      <w:lang w:eastAsia="en-GB"/>
    </w:rPr>
  </w:style>
  <w:style w:type="paragraph" w:customStyle="1" w:styleId="Default">
    <w:name w:val="Default"/>
    <w:rsid w:val="00664CB2"/>
    <w:pPr>
      <w:autoSpaceDE w:val="0"/>
      <w:autoSpaceDN w:val="0"/>
      <w:adjustRightInd w:val="0"/>
    </w:pPr>
    <w:rPr>
      <w:rFonts w:ascii="Arial" w:hAnsi="Arial" w:cs="Arial"/>
      <w:color w:val="000000"/>
    </w:rPr>
  </w:style>
  <w:style w:type="paragraph" w:customStyle="1" w:styleId="Paragraph">
    <w:name w:val="Paragraph"/>
    <w:basedOn w:val="Normal"/>
    <w:link w:val="ParagraphChar"/>
    <w:rsid w:val="00851004"/>
    <w:pPr>
      <w:spacing w:before="120"/>
      <w:ind w:firstLine="720"/>
    </w:pPr>
    <w:rPr>
      <w:lang w:val="en-US"/>
    </w:rPr>
  </w:style>
  <w:style w:type="character" w:customStyle="1" w:styleId="ParagraphChar">
    <w:name w:val="Paragraph Char"/>
    <w:basedOn w:val="DefaultParagraphFont"/>
    <w:link w:val="Paragraph"/>
    <w:rsid w:val="00851004"/>
    <w:rPr>
      <w:rFonts w:ascii="Times New Roman" w:eastAsia="Times New Roman" w:hAnsi="Times New Roman" w:cs="Times New Roman"/>
      <w:lang w:val="en-US"/>
    </w:rPr>
  </w:style>
  <w:style w:type="character" w:customStyle="1" w:styleId="highlight">
    <w:name w:val="highlight"/>
    <w:basedOn w:val="DefaultParagraphFont"/>
    <w:rsid w:val="009A5083"/>
  </w:style>
  <w:style w:type="paragraph" w:styleId="Header">
    <w:name w:val="header"/>
    <w:basedOn w:val="Normal"/>
    <w:link w:val="HeaderChar"/>
    <w:uiPriority w:val="99"/>
    <w:unhideWhenUsed/>
    <w:rsid w:val="00544CC3"/>
    <w:pPr>
      <w:tabs>
        <w:tab w:val="center" w:pos="4513"/>
        <w:tab w:val="right" w:pos="9026"/>
      </w:tabs>
    </w:pPr>
  </w:style>
  <w:style w:type="character" w:customStyle="1" w:styleId="HeaderChar">
    <w:name w:val="Header Char"/>
    <w:basedOn w:val="DefaultParagraphFont"/>
    <w:link w:val="Header"/>
    <w:uiPriority w:val="99"/>
    <w:rsid w:val="00544CC3"/>
  </w:style>
  <w:style w:type="paragraph" w:styleId="NoSpacing">
    <w:name w:val="No Spacing"/>
    <w:uiPriority w:val="1"/>
    <w:qFormat/>
    <w:rsid w:val="00292E86"/>
  </w:style>
  <w:style w:type="character" w:styleId="Emphasis">
    <w:name w:val="Emphasis"/>
    <w:basedOn w:val="DefaultParagraphFont"/>
    <w:uiPriority w:val="20"/>
    <w:qFormat/>
    <w:rsid w:val="004A7276"/>
    <w:rPr>
      <w:i/>
      <w:iCs/>
      <w:sz w:val="24"/>
      <w:szCs w:val="24"/>
      <w:bdr w:val="none" w:sz="0" w:space="0" w:color="auto" w:frame="1"/>
      <w:vertAlign w:val="baseline"/>
    </w:rPr>
  </w:style>
  <w:style w:type="paragraph" w:customStyle="1" w:styleId="EndNoteBibliography">
    <w:name w:val="EndNote Bibliography"/>
    <w:basedOn w:val="Normal"/>
    <w:rsid w:val="006215F6"/>
    <w:pPr>
      <w:jc w:val="both"/>
    </w:pPr>
    <w:rPr>
      <w:rFonts w:ascii="Cambria" w:hAnsi="Cambria"/>
      <w:lang w:val="en-US"/>
    </w:rPr>
  </w:style>
  <w:style w:type="paragraph" w:styleId="BodyText">
    <w:name w:val="Body Text"/>
    <w:basedOn w:val="Normal"/>
    <w:link w:val="BodyTextChar"/>
    <w:rsid w:val="00C03597"/>
    <w:pPr>
      <w:jc w:val="both"/>
    </w:pPr>
    <w:rPr>
      <w:rFonts w:ascii="Times" w:eastAsia="Times" w:hAnsi="Times"/>
      <w:sz w:val="26"/>
      <w:szCs w:val="20"/>
      <w:lang w:val="x-none" w:eastAsia="ja-JP"/>
    </w:rPr>
  </w:style>
  <w:style w:type="character" w:customStyle="1" w:styleId="BodyTextChar">
    <w:name w:val="Body Text Char"/>
    <w:basedOn w:val="DefaultParagraphFont"/>
    <w:link w:val="BodyText"/>
    <w:rsid w:val="00C03597"/>
    <w:rPr>
      <w:rFonts w:ascii="Times" w:eastAsia="Times" w:hAnsi="Times" w:cs="Times New Roman"/>
      <w:sz w:val="26"/>
      <w:szCs w:val="20"/>
      <w:lang w:val="x-none" w:eastAsia="ja-JP"/>
    </w:rPr>
  </w:style>
  <w:style w:type="character" w:styleId="Strong">
    <w:name w:val="Strong"/>
    <w:basedOn w:val="DefaultParagraphFont"/>
    <w:uiPriority w:val="22"/>
    <w:qFormat/>
    <w:rsid w:val="00487A25"/>
    <w:rPr>
      <w:b/>
      <w:bCs/>
    </w:rPr>
  </w:style>
  <w:style w:type="character" w:customStyle="1" w:styleId="apple-converted-space">
    <w:name w:val="apple-converted-space"/>
    <w:basedOn w:val="DefaultParagraphFont"/>
    <w:rsid w:val="00487A25"/>
  </w:style>
  <w:style w:type="character" w:customStyle="1" w:styleId="Heading1Char">
    <w:name w:val="Heading 1 Char"/>
    <w:basedOn w:val="DefaultParagraphFont"/>
    <w:link w:val="Heading1"/>
    <w:uiPriority w:val="9"/>
    <w:rsid w:val="00151CA1"/>
    <w:rPr>
      <w:rFonts w:ascii="Times" w:hAnsi="Times"/>
      <w:b/>
      <w:bCs/>
      <w:kern w:val="36"/>
      <w:sz w:val="48"/>
      <w:szCs w:val="48"/>
    </w:rPr>
  </w:style>
  <w:style w:type="character" w:customStyle="1" w:styleId="fn">
    <w:name w:val="fn"/>
    <w:basedOn w:val="DefaultParagraphFont"/>
    <w:rsid w:val="00E64C43"/>
  </w:style>
  <w:style w:type="character" w:customStyle="1" w:styleId="comma">
    <w:name w:val="comma"/>
    <w:basedOn w:val="DefaultParagraphFont"/>
    <w:rsid w:val="00E64C43"/>
  </w:style>
  <w:style w:type="character" w:styleId="CommentReference">
    <w:name w:val="annotation reference"/>
    <w:basedOn w:val="DefaultParagraphFont"/>
    <w:uiPriority w:val="99"/>
    <w:semiHidden/>
    <w:unhideWhenUsed/>
    <w:rsid w:val="003D4F20"/>
    <w:rPr>
      <w:sz w:val="18"/>
      <w:szCs w:val="18"/>
    </w:rPr>
  </w:style>
  <w:style w:type="paragraph" w:styleId="CommentText">
    <w:name w:val="annotation text"/>
    <w:basedOn w:val="Normal"/>
    <w:link w:val="CommentTextChar"/>
    <w:uiPriority w:val="99"/>
    <w:unhideWhenUsed/>
    <w:rsid w:val="003D4F20"/>
  </w:style>
  <w:style w:type="character" w:customStyle="1" w:styleId="CommentTextChar">
    <w:name w:val="Comment Text Char"/>
    <w:basedOn w:val="DefaultParagraphFont"/>
    <w:link w:val="CommentText"/>
    <w:uiPriority w:val="99"/>
    <w:rsid w:val="003D4F20"/>
  </w:style>
  <w:style w:type="paragraph" w:styleId="CommentSubject">
    <w:name w:val="annotation subject"/>
    <w:basedOn w:val="CommentText"/>
    <w:next w:val="CommentText"/>
    <w:link w:val="CommentSubjectChar"/>
    <w:uiPriority w:val="99"/>
    <w:semiHidden/>
    <w:unhideWhenUsed/>
    <w:rsid w:val="003D4F20"/>
    <w:rPr>
      <w:b/>
      <w:bCs/>
      <w:sz w:val="20"/>
      <w:szCs w:val="20"/>
    </w:rPr>
  </w:style>
  <w:style w:type="character" w:customStyle="1" w:styleId="CommentSubjectChar">
    <w:name w:val="Comment Subject Char"/>
    <w:basedOn w:val="CommentTextChar"/>
    <w:link w:val="CommentSubject"/>
    <w:uiPriority w:val="99"/>
    <w:semiHidden/>
    <w:rsid w:val="003D4F20"/>
    <w:rPr>
      <w:b/>
      <w:bCs/>
      <w:sz w:val="20"/>
      <w:szCs w:val="20"/>
    </w:rPr>
  </w:style>
  <w:style w:type="character" w:customStyle="1" w:styleId="st">
    <w:name w:val="st"/>
    <w:basedOn w:val="DefaultParagraphFont"/>
    <w:rsid w:val="00144A2A"/>
  </w:style>
  <w:style w:type="paragraph" w:styleId="Revision">
    <w:name w:val="Revision"/>
    <w:hidden/>
    <w:uiPriority w:val="99"/>
    <w:semiHidden/>
    <w:rsid w:val="00FA1A3E"/>
  </w:style>
  <w:style w:type="character" w:customStyle="1" w:styleId="al-author-name">
    <w:name w:val="al-author-name"/>
    <w:basedOn w:val="DefaultParagraphFont"/>
    <w:rsid w:val="00F16524"/>
  </w:style>
  <w:style w:type="paragraph" w:customStyle="1" w:styleId="EndNoteBibliographyTitle">
    <w:name w:val="EndNote Bibliography Title"/>
    <w:basedOn w:val="Normal"/>
    <w:link w:val="EndNoteBibliographyTitleChar"/>
    <w:rsid w:val="00B224F8"/>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B224F8"/>
    <w:rPr>
      <w:rFonts w:ascii="Cambria" w:eastAsia="Times New Roman" w:hAnsi="Cambria" w:cs="Times New Roman"/>
      <w:noProof/>
      <w:lang w:val="en-US"/>
    </w:rPr>
  </w:style>
  <w:style w:type="character" w:customStyle="1" w:styleId="UnresolvedMention1">
    <w:name w:val="Unresolved Mention1"/>
    <w:basedOn w:val="DefaultParagraphFont"/>
    <w:uiPriority w:val="99"/>
    <w:semiHidden/>
    <w:unhideWhenUsed/>
    <w:rsid w:val="0013253E"/>
    <w:rPr>
      <w:color w:val="605E5C"/>
      <w:shd w:val="clear" w:color="auto" w:fill="E1DFDD"/>
    </w:rPr>
  </w:style>
  <w:style w:type="paragraph" w:styleId="EndnoteText">
    <w:name w:val="endnote text"/>
    <w:basedOn w:val="Normal"/>
    <w:link w:val="EndnoteTextChar"/>
    <w:uiPriority w:val="99"/>
    <w:semiHidden/>
    <w:unhideWhenUsed/>
    <w:rsid w:val="00F5372A"/>
    <w:rPr>
      <w:sz w:val="20"/>
      <w:szCs w:val="20"/>
    </w:rPr>
  </w:style>
  <w:style w:type="character" w:customStyle="1" w:styleId="EndnoteTextChar">
    <w:name w:val="Endnote Text Char"/>
    <w:basedOn w:val="DefaultParagraphFont"/>
    <w:link w:val="EndnoteText"/>
    <w:uiPriority w:val="99"/>
    <w:semiHidden/>
    <w:rsid w:val="00F5372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372A"/>
    <w:rPr>
      <w:vertAlign w:val="superscript"/>
    </w:rPr>
  </w:style>
  <w:style w:type="character" w:styleId="FollowedHyperlink">
    <w:name w:val="FollowedHyperlink"/>
    <w:basedOn w:val="DefaultParagraphFont"/>
    <w:uiPriority w:val="99"/>
    <w:semiHidden/>
    <w:unhideWhenUsed/>
    <w:rsid w:val="00F5372A"/>
    <w:rPr>
      <w:color w:val="800080" w:themeColor="followedHyperlink"/>
      <w:u w:val="single"/>
    </w:rPr>
  </w:style>
  <w:style w:type="character" w:customStyle="1" w:styleId="al-author-name-more">
    <w:name w:val="al-author-name-more"/>
    <w:basedOn w:val="DefaultParagraphFont"/>
    <w:rsid w:val="00695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50"/>
    <w:rPr>
      <w:rFonts w:ascii="Times New Roman" w:eastAsia="Times New Roman" w:hAnsi="Times New Roman" w:cs="Times New Roman"/>
    </w:rPr>
  </w:style>
  <w:style w:type="paragraph" w:styleId="Heading1">
    <w:name w:val="heading 1"/>
    <w:basedOn w:val="Normal"/>
    <w:link w:val="Heading1Char"/>
    <w:uiPriority w:val="9"/>
    <w:qFormat/>
    <w:rsid w:val="00151C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DB5"/>
    <w:pPr>
      <w:ind w:left="720"/>
      <w:contextualSpacing/>
    </w:pPr>
  </w:style>
  <w:style w:type="paragraph" w:styleId="Footer">
    <w:name w:val="footer"/>
    <w:basedOn w:val="Normal"/>
    <w:link w:val="FooterChar"/>
    <w:uiPriority w:val="99"/>
    <w:unhideWhenUsed/>
    <w:rsid w:val="00B171DF"/>
    <w:pPr>
      <w:tabs>
        <w:tab w:val="center" w:pos="4320"/>
        <w:tab w:val="right" w:pos="8640"/>
      </w:tabs>
    </w:pPr>
  </w:style>
  <w:style w:type="character" w:customStyle="1" w:styleId="FooterChar">
    <w:name w:val="Footer Char"/>
    <w:basedOn w:val="DefaultParagraphFont"/>
    <w:link w:val="Footer"/>
    <w:uiPriority w:val="99"/>
    <w:rsid w:val="00B171DF"/>
  </w:style>
  <w:style w:type="character" w:styleId="PageNumber">
    <w:name w:val="page number"/>
    <w:basedOn w:val="DefaultParagraphFont"/>
    <w:uiPriority w:val="99"/>
    <w:semiHidden/>
    <w:unhideWhenUsed/>
    <w:rsid w:val="00B171DF"/>
  </w:style>
  <w:style w:type="paragraph" w:styleId="BalloonText">
    <w:name w:val="Balloon Text"/>
    <w:basedOn w:val="Normal"/>
    <w:link w:val="BalloonTextChar"/>
    <w:uiPriority w:val="99"/>
    <w:semiHidden/>
    <w:unhideWhenUsed/>
    <w:rsid w:val="00CD65A8"/>
    <w:rPr>
      <w:rFonts w:ascii="Tahoma" w:hAnsi="Tahoma" w:cs="Tahoma"/>
      <w:sz w:val="16"/>
      <w:szCs w:val="16"/>
    </w:rPr>
  </w:style>
  <w:style w:type="character" w:customStyle="1" w:styleId="BalloonTextChar">
    <w:name w:val="Balloon Text Char"/>
    <w:basedOn w:val="DefaultParagraphFont"/>
    <w:link w:val="BalloonText"/>
    <w:uiPriority w:val="99"/>
    <w:semiHidden/>
    <w:rsid w:val="00CD65A8"/>
    <w:rPr>
      <w:rFonts w:ascii="Tahoma" w:hAnsi="Tahoma" w:cs="Tahoma"/>
      <w:sz w:val="16"/>
      <w:szCs w:val="16"/>
    </w:rPr>
  </w:style>
  <w:style w:type="character" w:styleId="Hyperlink">
    <w:name w:val="Hyperlink"/>
    <w:basedOn w:val="DefaultParagraphFont"/>
    <w:uiPriority w:val="99"/>
    <w:unhideWhenUsed/>
    <w:rsid w:val="00117D5B"/>
    <w:rPr>
      <w:color w:val="0000FF" w:themeColor="hyperlink"/>
      <w:u w:val="single"/>
    </w:rPr>
  </w:style>
  <w:style w:type="paragraph" w:styleId="NormalWeb">
    <w:name w:val="Normal (Web)"/>
    <w:basedOn w:val="Normal"/>
    <w:uiPriority w:val="99"/>
    <w:unhideWhenUsed/>
    <w:rsid w:val="00785D1B"/>
    <w:pPr>
      <w:spacing w:before="100" w:beforeAutospacing="1" w:after="100" w:afterAutospacing="1"/>
    </w:pPr>
    <w:rPr>
      <w:lang w:eastAsia="en-GB"/>
    </w:rPr>
  </w:style>
  <w:style w:type="paragraph" w:customStyle="1" w:styleId="Default">
    <w:name w:val="Default"/>
    <w:rsid w:val="00664CB2"/>
    <w:pPr>
      <w:autoSpaceDE w:val="0"/>
      <w:autoSpaceDN w:val="0"/>
      <w:adjustRightInd w:val="0"/>
    </w:pPr>
    <w:rPr>
      <w:rFonts w:ascii="Arial" w:hAnsi="Arial" w:cs="Arial"/>
      <w:color w:val="000000"/>
    </w:rPr>
  </w:style>
  <w:style w:type="paragraph" w:customStyle="1" w:styleId="Paragraph">
    <w:name w:val="Paragraph"/>
    <w:basedOn w:val="Normal"/>
    <w:link w:val="ParagraphChar"/>
    <w:rsid w:val="00851004"/>
    <w:pPr>
      <w:spacing w:before="120"/>
      <w:ind w:firstLine="720"/>
    </w:pPr>
    <w:rPr>
      <w:lang w:val="en-US"/>
    </w:rPr>
  </w:style>
  <w:style w:type="character" w:customStyle="1" w:styleId="ParagraphChar">
    <w:name w:val="Paragraph Char"/>
    <w:basedOn w:val="DefaultParagraphFont"/>
    <w:link w:val="Paragraph"/>
    <w:rsid w:val="00851004"/>
    <w:rPr>
      <w:rFonts w:ascii="Times New Roman" w:eastAsia="Times New Roman" w:hAnsi="Times New Roman" w:cs="Times New Roman"/>
      <w:lang w:val="en-US"/>
    </w:rPr>
  </w:style>
  <w:style w:type="character" w:customStyle="1" w:styleId="highlight">
    <w:name w:val="highlight"/>
    <w:basedOn w:val="DefaultParagraphFont"/>
    <w:rsid w:val="009A5083"/>
  </w:style>
  <w:style w:type="paragraph" w:styleId="Header">
    <w:name w:val="header"/>
    <w:basedOn w:val="Normal"/>
    <w:link w:val="HeaderChar"/>
    <w:uiPriority w:val="99"/>
    <w:unhideWhenUsed/>
    <w:rsid w:val="00544CC3"/>
    <w:pPr>
      <w:tabs>
        <w:tab w:val="center" w:pos="4513"/>
        <w:tab w:val="right" w:pos="9026"/>
      </w:tabs>
    </w:pPr>
  </w:style>
  <w:style w:type="character" w:customStyle="1" w:styleId="HeaderChar">
    <w:name w:val="Header Char"/>
    <w:basedOn w:val="DefaultParagraphFont"/>
    <w:link w:val="Header"/>
    <w:uiPriority w:val="99"/>
    <w:rsid w:val="00544CC3"/>
  </w:style>
  <w:style w:type="paragraph" w:styleId="NoSpacing">
    <w:name w:val="No Spacing"/>
    <w:uiPriority w:val="1"/>
    <w:qFormat/>
    <w:rsid w:val="00292E86"/>
  </w:style>
  <w:style w:type="character" w:styleId="Emphasis">
    <w:name w:val="Emphasis"/>
    <w:basedOn w:val="DefaultParagraphFont"/>
    <w:uiPriority w:val="20"/>
    <w:qFormat/>
    <w:rsid w:val="004A7276"/>
    <w:rPr>
      <w:i/>
      <w:iCs/>
      <w:sz w:val="24"/>
      <w:szCs w:val="24"/>
      <w:bdr w:val="none" w:sz="0" w:space="0" w:color="auto" w:frame="1"/>
      <w:vertAlign w:val="baseline"/>
    </w:rPr>
  </w:style>
  <w:style w:type="paragraph" w:customStyle="1" w:styleId="EndNoteBibliography">
    <w:name w:val="EndNote Bibliography"/>
    <w:basedOn w:val="Normal"/>
    <w:rsid w:val="006215F6"/>
    <w:pPr>
      <w:jc w:val="both"/>
    </w:pPr>
    <w:rPr>
      <w:rFonts w:ascii="Cambria" w:hAnsi="Cambria"/>
      <w:lang w:val="en-US"/>
    </w:rPr>
  </w:style>
  <w:style w:type="paragraph" w:styleId="BodyText">
    <w:name w:val="Body Text"/>
    <w:basedOn w:val="Normal"/>
    <w:link w:val="BodyTextChar"/>
    <w:rsid w:val="00C03597"/>
    <w:pPr>
      <w:jc w:val="both"/>
    </w:pPr>
    <w:rPr>
      <w:rFonts w:ascii="Times" w:eastAsia="Times" w:hAnsi="Times"/>
      <w:sz w:val="26"/>
      <w:szCs w:val="20"/>
      <w:lang w:val="x-none" w:eastAsia="ja-JP"/>
    </w:rPr>
  </w:style>
  <w:style w:type="character" w:customStyle="1" w:styleId="BodyTextChar">
    <w:name w:val="Body Text Char"/>
    <w:basedOn w:val="DefaultParagraphFont"/>
    <w:link w:val="BodyText"/>
    <w:rsid w:val="00C03597"/>
    <w:rPr>
      <w:rFonts w:ascii="Times" w:eastAsia="Times" w:hAnsi="Times" w:cs="Times New Roman"/>
      <w:sz w:val="26"/>
      <w:szCs w:val="20"/>
      <w:lang w:val="x-none" w:eastAsia="ja-JP"/>
    </w:rPr>
  </w:style>
  <w:style w:type="character" w:styleId="Strong">
    <w:name w:val="Strong"/>
    <w:basedOn w:val="DefaultParagraphFont"/>
    <w:uiPriority w:val="22"/>
    <w:qFormat/>
    <w:rsid w:val="00487A25"/>
    <w:rPr>
      <w:b/>
      <w:bCs/>
    </w:rPr>
  </w:style>
  <w:style w:type="character" w:customStyle="1" w:styleId="apple-converted-space">
    <w:name w:val="apple-converted-space"/>
    <w:basedOn w:val="DefaultParagraphFont"/>
    <w:rsid w:val="00487A25"/>
  </w:style>
  <w:style w:type="character" w:customStyle="1" w:styleId="Heading1Char">
    <w:name w:val="Heading 1 Char"/>
    <w:basedOn w:val="DefaultParagraphFont"/>
    <w:link w:val="Heading1"/>
    <w:uiPriority w:val="9"/>
    <w:rsid w:val="00151CA1"/>
    <w:rPr>
      <w:rFonts w:ascii="Times" w:hAnsi="Times"/>
      <w:b/>
      <w:bCs/>
      <w:kern w:val="36"/>
      <w:sz w:val="48"/>
      <w:szCs w:val="48"/>
    </w:rPr>
  </w:style>
  <w:style w:type="character" w:customStyle="1" w:styleId="fn">
    <w:name w:val="fn"/>
    <w:basedOn w:val="DefaultParagraphFont"/>
    <w:rsid w:val="00E64C43"/>
  </w:style>
  <w:style w:type="character" w:customStyle="1" w:styleId="comma">
    <w:name w:val="comma"/>
    <w:basedOn w:val="DefaultParagraphFont"/>
    <w:rsid w:val="00E64C43"/>
  </w:style>
  <w:style w:type="character" w:styleId="CommentReference">
    <w:name w:val="annotation reference"/>
    <w:basedOn w:val="DefaultParagraphFont"/>
    <w:uiPriority w:val="99"/>
    <w:semiHidden/>
    <w:unhideWhenUsed/>
    <w:rsid w:val="003D4F20"/>
    <w:rPr>
      <w:sz w:val="18"/>
      <w:szCs w:val="18"/>
    </w:rPr>
  </w:style>
  <w:style w:type="paragraph" w:styleId="CommentText">
    <w:name w:val="annotation text"/>
    <w:basedOn w:val="Normal"/>
    <w:link w:val="CommentTextChar"/>
    <w:uiPriority w:val="99"/>
    <w:unhideWhenUsed/>
    <w:rsid w:val="003D4F20"/>
  </w:style>
  <w:style w:type="character" w:customStyle="1" w:styleId="CommentTextChar">
    <w:name w:val="Comment Text Char"/>
    <w:basedOn w:val="DefaultParagraphFont"/>
    <w:link w:val="CommentText"/>
    <w:uiPriority w:val="99"/>
    <w:rsid w:val="003D4F20"/>
  </w:style>
  <w:style w:type="paragraph" w:styleId="CommentSubject">
    <w:name w:val="annotation subject"/>
    <w:basedOn w:val="CommentText"/>
    <w:next w:val="CommentText"/>
    <w:link w:val="CommentSubjectChar"/>
    <w:uiPriority w:val="99"/>
    <w:semiHidden/>
    <w:unhideWhenUsed/>
    <w:rsid w:val="003D4F20"/>
    <w:rPr>
      <w:b/>
      <w:bCs/>
      <w:sz w:val="20"/>
      <w:szCs w:val="20"/>
    </w:rPr>
  </w:style>
  <w:style w:type="character" w:customStyle="1" w:styleId="CommentSubjectChar">
    <w:name w:val="Comment Subject Char"/>
    <w:basedOn w:val="CommentTextChar"/>
    <w:link w:val="CommentSubject"/>
    <w:uiPriority w:val="99"/>
    <w:semiHidden/>
    <w:rsid w:val="003D4F20"/>
    <w:rPr>
      <w:b/>
      <w:bCs/>
      <w:sz w:val="20"/>
      <w:szCs w:val="20"/>
    </w:rPr>
  </w:style>
  <w:style w:type="character" w:customStyle="1" w:styleId="st">
    <w:name w:val="st"/>
    <w:basedOn w:val="DefaultParagraphFont"/>
    <w:rsid w:val="00144A2A"/>
  </w:style>
  <w:style w:type="paragraph" w:styleId="Revision">
    <w:name w:val="Revision"/>
    <w:hidden/>
    <w:uiPriority w:val="99"/>
    <w:semiHidden/>
    <w:rsid w:val="00FA1A3E"/>
  </w:style>
  <w:style w:type="character" w:customStyle="1" w:styleId="al-author-name">
    <w:name w:val="al-author-name"/>
    <w:basedOn w:val="DefaultParagraphFont"/>
    <w:rsid w:val="00F16524"/>
  </w:style>
  <w:style w:type="paragraph" w:customStyle="1" w:styleId="EndNoteBibliographyTitle">
    <w:name w:val="EndNote Bibliography Title"/>
    <w:basedOn w:val="Normal"/>
    <w:link w:val="EndNoteBibliographyTitleChar"/>
    <w:rsid w:val="00B224F8"/>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B224F8"/>
    <w:rPr>
      <w:rFonts w:ascii="Cambria" w:eastAsia="Times New Roman" w:hAnsi="Cambria" w:cs="Times New Roman"/>
      <w:noProof/>
      <w:lang w:val="en-US"/>
    </w:rPr>
  </w:style>
  <w:style w:type="character" w:customStyle="1" w:styleId="UnresolvedMention1">
    <w:name w:val="Unresolved Mention1"/>
    <w:basedOn w:val="DefaultParagraphFont"/>
    <w:uiPriority w:val="99"/>
    <w:semiHidden/>
    <w:unhideWhenUsed/>
    <w:rsid w:val="0013253E"/>
    <w:rPr>
      <w:color w:val="605E5C"/>
      <w:shd w:val="clear" w:color="auto" w:fill="E1DFDD"/>
    </w:rPr>
  </w:style>
  <w:style w:type="paragraph" w:styleId="EndnoteText">
    <w:name w:val="endnote text"/>
    <w:basedOn w:val="Normal"/>
    <w:link w:val="EndnoteTextChar"/>
    <w:uiPriority w:val="99"/>
    <w:semiHidden/>
    <w:unhideWhenUsed/>
    <w:rsid w:val="00F5372A"/>
    <w:rPr>
      <w:sz w:val="20"/>
      <w:szCs w:val="20"/>
    </w:rPr>
  </w:style>
  <w:style w:type="character" w:customStyle="1" w:styleId="EndnoteTextChar">
    <w:name w:val="Endnote Text Char"/>
    <w:basedOn w:val="DefaultParagraphFont"/>
    <w:link w:val="EndnoteText"/>
    <w:uiPriority w:val="99"/>
    <w:semiHidden/>
    <w:rsid w:val="00F5372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372A"/>
    <w:rPr>
      <w:vertAlign w:val="superscript"/>
    </w:rPr>
  </w:style>
  <w:style w:type="character" w:styleId="FollowedHyperlink">
    <w:name w:val="FollowedHyperlink"/>
    <w:basedOn w:val="DefaultParagraphFont"/>
    <w:uiPriority w:val="99"/>
    <w:semiHidden/>
    <w:unhideWhenUsed/>
    <w:rsid w:val="00F5372A"/>
    <w:rPr>
      <w:color w:val="800080" w:themeColor="followedHyperlink"/>
      <w:u w:val="single"/>
    </w:rPr>
  </w:style>
  <w:style w:type="character" w:customStyle="1" w:styleId="al-author-name-more">
    <w:name w:val="al-author-name-more"/>
    <w:basedOn w:val="DefaultParagraphFont"/>
    <w:rsid w:val="0069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291">
      <w:bodyDiv w:val="1"/>
      <w:marLeft w:val="0"/>
      <w:marRight w:val="0"/>
      <w:marTop w:val="0"/>
      <w:marBottom w:val="0"/>
      <w:divBdr>
        <w:top w:val="none" w:sz="0" w:space="0" w:color="auto"/>
        <w:left w:val="none" w:sz="0" w:space="0" w:color="auto"/>
        <w:bottom w:val="none" w:sz="0" w:space="0" w:color="auto"/>
        <w:right w:val="none" w:sz="0" w:space="0" w:color="auto"/>
      </w:divBdr>
    </w:div>
    <w:div w:id="30570292">
      <w:bodyDiv w:val="1"/>
      <w:marLeft w:val="0"/>
      <w:marRight w:val="0"/>
      <w:marTop w:val="0"/>
      <w:marBottom w:val="0"/>
      <w:divBdr>
        <w:top w:val="none" w:sz="0" w:space="0" w:color="auto"/>
        <w:left w:val="none" w:sz="0" w:space="0" w:color="auto"/>
        <w:bottom w:val="none" w:sz="0" w:space="0" w:color="auto"/>
        <w:right w:val="none" w:sz="0" w:space="0" w:color="auto"/>
      </w:divBdr>
    </w:div>
    <w:div w:id="107969001">
      <w:bodyDiv w:val="1"/>
      <w:marLeft w:val="0"/>
      <w:marRight w:val="0"/>
      <w:marTop w:val="0"/>
      <w:marBottom w:val="0"/>
      <w:divBdr>
        <w:top w:val="none" w:sz="0" w:space="0" w:color="auto"/>
        <w:left w:val="none" w:sz="0" w:space="0" w:color="auto"/>
        <w:bottom w:val="none" w:sz="0" w:space="0" w:color="auto"/>
        <w:right w:val="none" w:sz="0" w:space="0" w:color="auto"/>
      </w:divBdr>
    </w:div>
    <w:div w:id="114953906">
      <w:bodyDiv w:val="1"/>
      <w:marLeft w:val="0"/>
      <w:marRight w:val="0"/>
      <w:marTop w:val="0"/>
      <w:marBottom w:val="0"/>
      <w:divBdr>
        <w:top w:val="none" w:sz="0" w:space="0" w:color="auto"/>
        <w:left w:val="none" w:sz="0" w:space="0" w:color="auto"/>
        <w:bottom w:val="none" w:sz="0" w:space="0" w:color="auto"/>
        <w:right w:val="none" w:sz="0" w:space="0" w:color="auto"/>
      </w:divBdr>
    </w:div>
    <w:div w:id="245463599">
      <w:bodyDiv w:val="1"/>
      <w:marLeft w:val="0"/>
      <w:marRight w:val="0"/>
      <w:marTop w:val="0"/>
      <w:marBottom w:val="0"/>
      <w:divBdr>
        <w:top w:val="none" w:sz="0" w:space="0" w:color="auto"/>
        <w:left w:val="none" w:sz="0" w:space="0" w:color="auto"/>
        <w:bottom w:val="none" w:sz="0" w:space="0" w:color="auto"/>
        <w:right w:val="none" w:sz="0" w:space="0" w:color="auto"/>
      </w:divBdr>
    </w:div>
    <w:div w:id="284310700">
      <w:bodyDiv w:val="1"/>
      <w:marLeft w:val="0"/>
      <w:marRight w:val="0"/>
      <w:marTop w:val="0"/>
      <w:marBottom w:val="0"/>
      <w:divBdr>
        <w:top w:val="none" w:sz="0" w:space="0" w:color="auto"/>
        <w:left w:val="none" w:sz="0" w:space="0" w:color="auto"/>
        <w:bottom w:val="none" w:sz="0" w:space="0" w:color="auto"/>
        <w:right w:val="none" w:sz="0" w:space="0" w:color="auto"/>
      </w:divBdr>
    </w:div>
    <w:div w:id="309478688">
      <w:bodyDiv w:val="1"/>
      <w:marLeft w:val="0"/>
      <w:marRight w:val="0"/>
      <w:marTop w:val="0"/>
      <w:marBottom w:val="0"/>
      <w:divBdr>
        <w:top w:val="none" w:sz="0" w:space="0" w:color="auto"/>
        <w:left w:val="none" w:sz="0" w:space="0" w:color="auto"/>
        <w:bottom w:val="none" w:sz="0" w:space="0" w:color="auto"/>
        <w:right w:val="none" w:sz="0" w:space="0" w:color="auto"/>
      </w:divBdr>
    </w:div>
    <w:div w:id="347752274">
      <w:bodyDiv w:val="1"/>
      <w:marLeft w:val="0"/>
      <w:marRight w:val="0"/>
      <w:marTop w:val="0"/>
      <w:marBottom w:val="0"/>
      <w:divBdr>
        <w:top w:val="none" w:sz="0" w:space="0" w:color="auto"/>
        <w:left w:val="none" w:sz="0" w:space="0" w:color="auto"/>
        <w:bottom w:val="none" w:sz="0" w:space="0" w:color="auto"/>
        <w:right w:val="none" w:sz="0" w:space="0" w:color="auto"/>
      </w:divBdr>
    </w:div>
    <w:div w:id="383256182">
      <w:bodyDiv w:val="1"/>
      <w:marLeft w:val="0"/>
      <w:marRight w:val="0"/>
      <w:marTop w:val="0"/>
      <w:marBottom w:val="0"/>
      <w:divBdr>
        <w:top w:val="none" w:sz="0" w:space="0" w:color="auto"/>
        <w:left w:val="none" w:sz="0" w:space="0" w:color="auto"/>
        <w:bottom w:val="none" w:sz="0" w:space="0" w:color="auto"/>
        <w:right w:val="none" w:sz="0" w:space="0" w:color="auto"/>
      </w:divBdr>
    </w:div>
    <w:div w:id="407390930">
      <w:bodyDiv w:val="1"/>
      <w:marLeft w:val="0"/>
      <w:marRight w:val="0"/>
      <w:marTop w:val="0"/>
      <w:marBottom w:val="0"/>
      <w:divBdr>
        <w:top w:val="none" w:sz="0" w:space="0" w:color="auto"/>
        <w:left w:val="none" w:sz="0" w:space="0" w:color="auto"/>
        <w:bottom w:val="none" w:sz="0" w:space="0" w:color="auto"/>
        <w:right w:val="none" w:sz="0" w:space="0" w:color="auto"/>
      </w:divBdr>
      <w:divsChild>
        <w:div w:id="1307856177">
          <w:marLeft w:val="0"/>
          <w:marRight w:val="0"/>
          <w:marTop w:val="0"/>
          <w:marBottom w:val="0"/>
          <w:divBdr>
            <w:top w:val="none" w:sz="0" w:space="0" w:color="auto"/>
            <w:left w:val="none" w:sz="0" w:space="0" w:color="auto"/>
            <w:bottom w:val="none" w:sz="0" w:space="0" w:color="auto"/>
            <w:right w:val="none" w:sz="0" w:space="0" w:color="auto"/>
          </w:divBdr>
          <w:divsChild>
            <w:div w:id="482044128">
              <w:marLeft w:val="0"/>
              <w:marRight w:val="0"/>
              <w:marTop w:val="0"/>
              <w:marBottom w:val="0"/>
              <w:divBdr>
                <w:top w:val="none" w:sz="0" w:space="0" w:color="auto"/>
                <w:left w:val="none" w:sz="0" w:space="0" w:color="auto"/>
                <w:bottom w:val="none" w:sz="0" w:space="0" w:color="auto"/>
                <w:right w:val="none" w:sz="0" w:space="0" w:color="auto"/>
              </w:divBdr>
              <w:divsChild>
                <w:div w:id="1186753257">
                  <w:marLeft w:val="0"/>
                  <w:marRight w:val="0"/>
                  <w:marTop w:val="0"/>
                  <w:marBottom w:val="0"/>
                  <w:divBdr>
                    <w:top w:val="none" w:sz="0" w:space="0" w:color="auto"/>
                    <w:left w:val="none" w:sz="0" w:space="0" w:color="auto"/>
                    <w:bottom w:val="none" w:sz="0" w:space="0" w:color="auto"/>
                    <w:right w:val="none" w:sz="0" w:space="0" w:color="auto"/>
                  </w:divBdr>
                </w:div>
                <w:div w:id="254673714">
                  <w:marLeft w:val="0"/>
                  <w:marRight w:val="0"/>
                  <w:marTop w:val="0"/>
                  <w:marBottom w:val="0"/>
                  <w:divBdr>
                    <w:top w:val="none" w:sz="0" w:space="0" w:color="auto"/>
                    <w:left w:val="none" w:sz="0" w:space="0" w:color="auto"/>
                    <w:bottom w:val="none" w:sz="0" w:space="0" w:color="auto"/>
                    <w:right w:val="none" w:sz="0" w:space="0" w:color="auto"/>
                  </w:divBdr>
                </w:div>
              </w:divsChild>
            </w:div>
            <w:div w:id="2131505992">
              <w:marLeft w:val="0"/>
              <w:marRight w:val="0"/>
              <w:marTop w:val="0"/>
              <w:marBottom w:val="0"/>
              <w:divBdr>
                <w:top w:val="none" w:sz="0" w:space="0" w:color="auto"/>
                <w:left w:val="none" w:sz="0" w:space="0" w:color="auto"/>
                <w:bottom w:val="none" w:sz="0" w:space="0" w:color="auto"/>
                <w:right w:val="none" w:sz="0" w:space="0" w:color="auto"/>
              </w:divBdr>
              <w:divsChild>
                <w:div w:id="286938625">
                  <w:marLeft w:val="0"/>
                  <w:marRight w:val="0"/>
                  <w:marTop w:val="0"/>
                  <w:marBottom w:val="0"/>
                  <w:divBdr>
                    <w:top w:val="none" w:sz="0" w:space="0" w:color="auto"/>
                    <w:left w:val="none" w:sz="0" w:space="0" w:color="auto"/>
                    <w:bottom w:val="none" w:sz="0" w:space="0" w:color="auto"/>
                    <w:right w:val="none" w:sz="0" w:space="0" w:color="auto"/>
                  </w:divBdr>
                </w:div>
                <w:div w:id="1982346317">
                  <w:marLeft w:val="0"/>
                  <w:marRight w:val="0"/>
                  <w:marTop w:val="0"/>
                  <w:marBottom w:val="0"/>
                  <w:divBdr>
                    <w:top w:val="none" w:sz="0" w:space="0" w:color="auto"/>
                    <w:left w:val="none" w:sz="0" w:space="0" w:color="auto"/>
                    <w:bottom w:val="none" w:sz="0" w:space="0" w:color="auto"/>
                    <w:right w:val="none" w:sz="0" w:space="0" w:color="auto"/>
                  </w:divBdr>
                </w:div>
              </w:divsChild>
            </w:div>
            <w:div w:id="967590992">
              <w:marLeft w:val="0"/>
              <w:marRight w:val="0"/>
              <w:marTop w:val="0"/>
              <w:marBottom w:val="0"/>
              <w:divBdr>
                <w:top w:val="none" w:sz="0" w:space="0" w:color="auto"/>
                <w:left w:val="none" w:sz="0" w:space="0" w:color="auto"/>
                <w:bottom w:val="none" w:sz="0" w:space="0" w:color="auto"/>
                <w:right w:val="none" w:sz="0" w:space="0" w:color="auto"/>
              </w:divBdr>
              <w:divsChild>
                <w:div w:id="1793550671">
                  <w:marLeft w:val="0"/>
                  <w:marRight w:val="0"/>
                  <w:marTop w:val="0"/>
                  <w:marBottom w:val="0"/>
                  <w:divBdr>
                    <w:top w:val="none" w:sz="0" w:space="0" w:color="auto"/>
                    <w:left w:val="none" w:sz="0" w:space="0" w:color="auto"/>
                    <w:bottom w:val="none" w:sz="0" w:space="0" w:color="auto"/>
                    <w:right w:val="none" w:sz="0" w:space="0" w:color="auto"/>
                  </w:divBdr>
                </w:div>
                <w:div w:id="7101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47">
          <w:marLeft w:val="0"/>
          <w:marRight w:val="0"/>
          <w:marTop w:val="0"/>
          <w:marBottom w:val="0"/>
          <w:divBdr>
            <w:top w:val="none" w:sz="0" w:space="0" w:color="auto"/>
            <w:left w:val="none" w:sz="0" w:space="0" w:color="auto"/>
            <w:bottom w:val="none" w:sz="0" w:space="0" w:color="auto"/>
            <w:right w:val="none" w:sz="0" w:space="0" w:color="auto"/>
          </w:divBdr>
        </w:div>
        <w:div w:id="1008799597">
          <w:marLeft w:val="0"/>
          <w:marRight w:val="0"/>
          <w:marTop w:val="0"/>
          <w:marBottom w:val="0"/>
          <w:divBdr>
            <w:top w:val="none" w:sz="0" w:space="0" w:color="auto"/>
            <w:left w:val="none" w:sz="0" w:space="0" w:color="auto"/>
            <w:bottom w:val="none" w:sz="0" w:space="0" w:color="auto"/>
            <w:right w:val="none" w:sz="0" w:space="0" w:color="auto"/>
          </w:divBdr>
        </w:div>
        <w:div w:id="1539735197">
          <w:marLeft w:val="0"/>
          <w:marRight w:val="0"/>
          <w:marTop w:val="0"/>
          <w:marBottom w:val="0"/>
          <w:divBdr>
            <w:top w:val="none" w:sz="0" w:space="0" w:color="auto"/>
            <w:left w:val="none" w:sz="0" w:space="0" w:color="auto"/>
            <w:bottom w:val="none" w:sz="0" w:space="0" w:color="auto"/>
            <w:right w:val="none" w:sz="0" w:space="0" w:color="auto"/>
          </w:divBdr>
        </w:div>
        <w:div w:id="11496139">
          <w:marLeft w:val="0"/>
          <w:marRight w:val="0"/>
          <w:marTop w:val="0"/>
          <w:marBottom w:val="0"/>
          <w:divBdr>
            <w:top w:val="none" w:sz="0" w:space="0" w:color="auto"/>
            <w:left w:val="none" w:sz="0" w:space="0" w:color="auto"/>
            <w:bottom w:val="none" w:sz="0" w:space="0" w:color="auto"/>
            <w:right w:val="none" w:sz="0" w:space="0" w:color="auto"/>
          </w:divBdr>
        </w:div>
        <w:div w:id="162555965">
          <w:marLeft w:val="0"/>
          <w:marRight w:val="0"/>
          <w:marTop w:val="0"/>
          <w:marBottom w:val="0"/>
          <w:divBdr>
            <w:top w:val="none" w:sz="0" w:space="0" w:color="auto"/>
            <w:left w:val="none" w:sz="0" w:space="0" w:color="auto"/>
            <w:bottom w:val="none" w:sz="0" w:space="0" w:color="auto"/>
            <w:right w:val="none" w:sz="0" w:space="0" w:color="auto"/>
          </w:divBdr>
        </w:div>
      </w:divsChild>
    </w:div>
    <w:div w:id="418333214">
      <w:bodyDiv w:val="1"/>
      <w:marLeft w:val="0"/>
      <w:marRight w:val="0"/>
      <w:marTop w:val="0"/>
      <w:marBottom w:val="0"/>
      <w:divBdr>
        <w:top w:val="none" w:sz="0" w:space="0" w:color="auto"/>
        <w:left w:val="none" w:sz="0" w:space="0" w:color="auto"/>
        <w:bottom w:val="none" w:sz="0" w:space="0" w:color="auto"/>
        <w:right w:val="none" w:sz="0" w:space="0" w:color="auto"/>
      </w:divBdr>
    </w:div>
    <w:div w:id="492724274">
      <w:bodyDiv w:val="1"/>
      <w:marLeft w:val="0"/>
      <w:marRight w:val="0"/>
      <w:marTop w:val="0"/>
      <w:marBottom w:val="0"/>
      <w:divBdr>
        <w:top w:val="none" w:sz="0" w:space="0" w:color="auto"/>
        <w:left w:val="none" w:sz="0" w:space="0" w:color="auto"/>
        <w:bottom w:val="none" w:sz="0" w:space="0" w:color="auto"/>
        <w:right w:val="none" w:sz="0" w:space="0" w:color="auto"/>
      </w:divBdr>
    </w:div>
    <w:div w:id="557934849">
      <w:bodyDiv w:val="1"/>
      <w:marLeft w:val="0"/>
      <w:marRight w:val="0"/>
      <w:marTop w:val="0"/>
      <w:marBottom w:val="0"/>
      <w:divBdr>
        <w:top w:val="none" w:sz="0" w:space="0" w:color="auto"/>
        <w:left w:val="none" w:sz="0" w:space="0" w:color="auto"/>
        <w:bottom w:val="none" w:sz="0" w:space="0" w:color="auto"/>
        <w:right w:val="none" w:sz="0" w:space="0" w:color="auto"/>
      </w:divBdr>
    </w:div>
    <w:div w:id="562835464">
      <w:bodyDiv w:val="1"/>
      <w:marLeft w:val="0"/>
      <w:marRight w:val="0"/>
      <w:marTop w:val="0"/>
      <w:marBottom w:val="0"/>
      <w:divBdr>
        <w:top w:val="none" w:sz="0" w:space="0" w:color="auto"/>
        <w:left w:val="none" w:sz="0" w:space="0" w:color="auto"/>
        <w:bottom w:val="none" w:sz="0" w:space="0" w:color="auto"/>
        <w:right w:val="none" w:sz="0" w:space="0" w:color="auto"/>
      </w:divBdr>
    </w:div>
    <w:div w:id="600068047">
      <w:bodyDiv w:val="1"/>
      <w:marLeft w:val="0"/>
      <w:marRight w:val="0"/>
      <w:marTop w:val="0"/>
      <w:marBottom w:val="0"/>
      <w:divBdr>
        <w:top w:val="none" w:sz="0" w:space="0" w:color="auto"/>
        <w:left w:val="none" w:sz="0" w:space="0" w:color="auto"/>
        <w:bottom w:val="none" w:sz="0" w:space="0" w:color="auto"/>
        <w:right w:val="none" w:sz="0" w:space="0" w:color="auto"/>
      </w:divBdr>
    </w:div>
    <w:div w:id="640303061">
      <w:bodyDiv w:val="1"/>
      <w:marLeft w:val="0"/>
      <w:marRight w:val="0"/>
      <w:marTop w:val="0"/>
      <w:marBottom w:val="0"/>
      <w:divBdr>
        <w:top w:val="none" w:sz="0" w:space="0" w:color="auto"/>
        <w:left w:val="none" w:sz="0" w:space="0" w:color="auto"/>
        <w:bottom w:val="none" w:sz="0" w:space="0" w:color="auto"/>
        <w:right w:val="none" w:sz="0" w:space="0" w:color="auto"/>
      </w:divBdr>
    </w:div>
    <w:div w:id="651758204">
      <w:bodyDiv w:val="1"/>
      <w:marLeft w:val="0"/>
      <w:marRight w:val="0"/>
      <w:marTop w:val="0"/>
      <w:marBottom w:val="0"/>
      <w:divBdr>
        <w:top w:val="none" w:sz="0" w:space="0" w:color="auto"/>
        <w:left w:val="none" w:sz="0" w:space="0" w:color="auto"/>
        <w:bottom w:val="none" w:sz="0" w:space="0" w:color="auto"/>
        <w:right w:val="none" w:sz="0" w:space="0" w:color="auto"/>
      </w:divBdr>
    </w:div>
    <w:div w:id="671761065">
      <w:bodyDiv w:val="1"/>
      <w:marLeft w:val="0"/>
      <w:marRight w:val="0"/>
      <w:marTop w:val="0"/>
      <w:marBottom w:val="0"/>
      <w:divBdr>
        <w:top w:val="none" w:sz="0" w:space="0" w:color="auto"/>
        <w:left w:val="none" w:sz="0" w:space="0" w:color="auto"/>
        <w:bottom w:val="none" w:sz="0" w:space="0" w:color="auto"/>
        <w:right w:val="none" w:sz="0" w:space="0" w:color="auto"/>
      </w:divBdr>
    </w:div>
    <w:div w:id="682318037">
      <w:bodyDiv w:val="1"/>
      <w:marLeft w:val="0"/>
      <w:marRight w:val="0"/>
      <w:marTop w:val="0"/>
      <w:marBottom w:val="0"/>
      <w:divBdr>
        <w:top w:val="none" w:sz="0" w:space="0" w:color="auto"/>
        <w:left w:val="none" w:sz="0" w:space="0" w:color="auto"/>
        <w:bottom w:val="none" w:sz="0" w:space="0" w:color="auto"/>
        <w:right w:val="none" w:sz="0" w:space="0" w:color="auto"/>
      </w:divBdr>
    </w:div>
    <w:div w:id="702092931">
      <w:bodyDiv w:val="1"/>
      <w:marLeft w:val="0"/>
      <w:marRight w:val="0"/>
      <w:marTop w:val="0"/>
      <w:marBottom w:val="0"/>
      <w:divBdr>
        <w:top w:val="none" w:sz="0" w:space="0" w:color="auto"/>
        <w:left w:val="none" w:sz="0" w:space="0" w:color="auto"/>
        <w:bottom w:val="none" w:sz="0" w:space="0" w:color="auto"/>
        <w:right w:val="none" w:sz="0" w:space="0" w:color="auto"/>
      </w:divBdr>
    </w:div>
    <w:div w:id="749038579">
      <w:bodyDiv w:val="1"/>
      <w:marLeft w:val="0"/>
      <w:marRight w:val="0"/>
      <w:marTop w:val="0"/>
      <w:marBottom w:val="0"/>
      <w:divBdr>
        <w:top w:val="none" w:sz="0" w:space="0" w:color="auto"/>
        <w:left w:val="none" w:sz="0" w:space="0" w:color="auto"/>
        <w:bottom w:val="none" w:sz="0" w:space="0" w:color="auto"/>
        <w:right w:val="none" w:sz="0" w:space="0" w:color="auto"/>
      </w:divBdr>
    </w:div>
    <w:div w:id="757872176">
      <w:bodyDiv w:val="1"/>
      <w:marLeft w:val="0"/>
      <w:marRight w:val="0"/>
      <w:marTop w:val="0"/>
      <w:marBottom w:val="0"/>
      <w:divBdr>
        <w:top w:val="none" w:sz="0" w:space="0" w:color="auto"/>
        <w:left w:val="none" w:sz="0" w:space="0" w:color="auto"/>
        <w:bottom w:val="none" w:sz="0" w:space="0" w:color="auto"/>
        <w:right w:val="none" w:sz="0" w:space="0" w:color="auto"/>
      </w:divBdr>
    </w:div>
    <w:div w:id="800998229">
      <w:bodyDiv w:val="1"/>
      <w:marLeft w:val="0"/>
      <w:marRight w:val="0"/>
      <w:marTop w:val="0"/>
      <w:marBottom w:val="0"/>
      <w:divBdr>
        <w:top w:val="none" w:sz="0" w:space="0" w:color="auto"/>
        <w:left w:val="none" w:sz="0" w:space="0" w:color="auto"/>
        <w:bottom w:val="none" w:sz="0" w:space="0" w:color="auto"/>
        <w:right w:val="none" w:sz="0" w:space="0" w:color="auto"/>
      </w:divBdr>
    </w:div>
    <w:div w:id="818157698">
      <w:bodyDiv w:val="1"/>
      <w:marLeft w:val="0"/>
      <w:marRight w:val="0"/>
      <w:marTop w:val="0"/>
      <w:marBottom w:val="0"/>
      <w:divBdr>
        <w:top w:val="none" w:sz="0" w:space="0" w:color="auto"/>
        <w:left w:val="none" w:sz="0" w:space="0" w:color="auto"/>
        <w:bottom w:val="none" w:sz="0" w:space="0" w:color="auto"/>
        <w:right w:val="none" w:sz="0" w:space="0" w:color="auto"/>
      </w:divBdr>
    </w:div>
    <w:div w:id="824056474">
      <w:bodyDiv w:val="1"/>
      <w:marLeft w:val="0"/>
      <w:marRight w:val="0"/>
      <w:marTop w:val="0"/>
      <w:marBottom w:val="0"/>
      <w:divBdr>
        <w:top w:val="none" w:sz="0" w:space="0" w:color="auto"/>
        <w:left w:val="none" w:sz="0" w:space="0" w:color="auto"/>
        <w:bottom w:val="none" w:sz="0" w:space="0" w:color="auto"/>
        <w:right w:val="none" w:sz="0" w:space="0" w:color="auto"/>
      </w:divBdr>
    </w:div>
    <w:div w:id="851645647">
      <w:bodyDiv w:val="1"/>
      <w:marLeft w:val="0"/>
      <w:marRight w:val="0"/>
      <w:marTop w:val="0"/>
      <w:marBottom w:val="0"/>
      <w:divBdr>
        <w:top w:val="none" w:sz="0" w:space="0" w:color="auto"/>
        <w:left w:val="none" w:sz="0" w:space="0" w:color="auto"/>
        <w:bottom w:val="none" w:sz="0" w:space="0" w:color="auto"/>
        <w:right w:val="none" w:sz="0" w:space="0" w:color="auto"/>
      </w:divBdr>
    </w:div>
    <w:div w:id="899901446">
      <w:bodyDiv w:val="1"/>
      <w:marLeft w:val="0"/>
      <w:marRight w:val="0"/>
      <w:marTop w:val="0"/>
      <w:marBottom w:val="0"/>
      <w:divBdr>
        <w:top w:val="none" w:sz="0" w:space="0" w:color="auto"/>
        <w:left w:val="none" w:sz="0" w:space="0" w:color="auto"/>
        <w:bottom w:val="none" w:sz="0" w:space="0" w:color="auto"/>
        <w:right w:val="none" w:sz="0" w:space="0" w:color="auto"/>
      </w:divBdr>
    </w:div>
    <w:div w:id="952514240">
      <w:bodyDiv w:val="1"/>
      <w:marLeft w:val="0"/>
      <w:marRight w:val="0"/>
      <w:marTop w:val="0"/>
      <w:marBottom w:val="0"/>
      <w:divBdr>
        <w:top w:val="none" w:sz="0" w:space="0" w:color="auto"/>
        <w:left w:val="none" w:sz="0" w:space="0" w:color="auto"/>
        <w:bottom w:val="none" w:sz="0" w:space="0" w:color="auto"/>
        <w:right w:val="none" w:sz="0" w:space="0" w:color="auto"/>
      </w:divBdr>
    </w:div>
    <w:div w:id="953752685">
      <w:bodyDiv w:val="1"/>
      <w:marLeft w:val="0"/>
      <w:marRight w:val="0"/>
      <w:marTop w:val="0"/>
      <w:marBottom w:val="0"/>
      <w:divBdr>
        <w:top w:val="none" w:sz="0" w:space="0" w:color="auto"/>
        <w:left w:val="none" w:sz="0" w:space="0" w:color="auto"/>
        <w:bottom w:val="none" w:sz="0" w:space="0" w:color="auto"/>
        <w:right w:val="none" w:sz="0" w:space="0" w:color="auto"/>
      </w:divBdr>
    </w:div>
    <w:div w:id="962883977">
      <w:bodyDiv w:val="1"/>
      <w:marLeft w:val="0"/>
      <w:marRight w:val="0"/>
      <w:marTop w:val="0"/>
      <w:marBottom w:val="0"/>
      <w:divBdr>
        <w:top w:val="none" w:sz="0" w:space="0" w:color="auto"/>
        <w:left w:val="none" w:sz="0" w:space="0" w:color="auto"/>
        <w:bottom w:val="none" w:sz="0" w:space="0" w:color="auto"/>
        <w:right w:val="none" w:sz="0" w:space="0" w:color="auto"/>
      </w:divBdr>
    </w:div>
    <w:div w:id="1023091115">
      <w:bodyDiv w:val="1"/>
      <w:marLeft w:val="0"/>
      <w:marRight w:val="0"/>
      <w:marTop w:val="0"/>
      <w:marBottom w:val="0"/>
      <w:divBdr>
        <w:top w:val="none" w:sz="0" w:space="0" w:color="auto"/>
        <w:left w:val="none" w:sz="0" w:space="0" w:color="auto"/>
        <w:bottom w:val="none" w:sz="0" w:space="0" w:color="auto"/>
        <w:right w:val="none" w:sz="0" w:space="0" w:color="auto"/>
      </w:divBdr>
    </w:div>
    <w:div w:id="1032455971">
      <w:bodyDiv w:val="1"/>
      <w:marLeft w:val="0"/>
      <w:marRight w:val="0"/>
      <w:marTop w:val="0"/>
      <w:marBottom w:val="0"/>
      <w:divBdr>
        <w:top w:val="none" w:sz="0" w:space="0" w:color="auto"/>
        <w:left w:val="none" w:sz="0" w:space="0" w:color="auto"/>
        <w:bottom w:val="none" w:sz="0" w:space="0" w:color="auto"/>
        <w:right w:val="none" w:sz="0" w:space="0" w:color="auto"/>
      </w:divBdr>
    </w:div>
    <w:div w:id="1089355253">
      <w:bodyDiv w:val="1"/>
      <w:marLeft w:val="0"/>
      <w:marRight w:val="0"/>
      <w:marTop w:val="0"/>
      <w:marBottom w:val="0"/>
      <w:divBdr>
        <w:top w:val="none" w:sz="0" w:space="0" w:color="auto"/>
        <w:left w:val="none" w:sz="0" w:space="0" w:color="auto"/>
        <w:bottom w:val="none" w:sz="0" w:space="0" w:color="auto"/>
        <w:right w:val="none" w:sz="0" w:space="0" w:color="auto"/>
      </w:divBdr>
    </w:div>
    <w:div w:id="1123576011">
      <w:bodyDiv w:val="1"/>
      <w:marLeft w:val="0"/>
      <w:marRight w:val="0"/>
      <w:marTop w:val="0"/>
      <w:marBottom w:val="0"/>
      <w:divBdr>
        <w:top w:val="none" w:sz="0" w:space="0" w:color="auto"/>
        <w:left w:val="none" w:sz="0" w:space="0" w:color="auto"/>
        <w:bottom w:val="none" w:sz="0" w:space="0" w:color="auto"/>
        <w:right w:val="none" w:sz="0" w:space="0" w:color="auto"/>
      </w:divBdr>
    </w:div>
    <w:div w:id="1140727098">
      <w:bodyDiv w:val="1"/>
      <w:marLeft w:val="0"/>
      <w:marRight w:val="0"/>
      <w:marTop w:val="0"/>
      <w:marBottom w:val="0"/>
      <w:divBdr>
        <w:top w:val="none" w:sz="0" w:space="0" w:color="auto"/>
        <w:left w:val="none" w:sz="0" w:space="0" w:color="auto"/>
        <w:bottom w:val="none" w:sz="0" w:space="0" w:color="auto"/>
        <w:right w:val="none" w:sz="0" w:space="0" w:color="auto"/>
      </w:divBdr>
    </w:div>
    <w:div w:id="1154956256">
      <w:bodyDiv w:val="1"/>
      <w:marLeft w:val="0"/>
      <w:marRight w:val="0"/>
      <w:marTop w:val="0"/>
      <w:marBottom w:val="0"/>
      <w:divBdr>
        <w:top w:val="none" w:sz="0" w:space="0" w:color="auto"/>
        <w:left w:val="none" w:sz="0" w:space="0" w:color="auto"/>
        <w:bottom w:val="none" w:sz="0" w:space="0" w:color="auto"/>
        <w:right w:val="none" w:sz="0" w:space="0" w:color="auto"/>
      </w:divBdr>
    </w:div>
    <w:div w:id="1156144808">
      <w:bodyDiv w:val="1"/>
      <w:marLeft w:val="0"/>
      <w:marRight w:val="0"/>
      <w:marTop w:val="0"/>
      <w:marBottom w:val="0"/>
      <w:divBdr>
        <w:top w:val="none" w:sz="0" w:space="0" w:color="auto"/>
        <w:left w:val="none" w:sz="0" w:space="0" w:color="auto"/>
        <w:bottom w:val="none" w:sz="0" w:space="0" w:color="auto"/>
        <w:right w:val="none" w:sz="0" w:space="0" w:color="auto"/>
      </w:divBdr>
    </w:div>
    <w:div w:id="1183084966">
      <w:bodyDiv w:val="1"/>
      <w:marLeft w:val="0"/>
      <w:marRight w:val="0"/>
      <w:marTop w:val="0"/>
      <w:marBottom w:val="0"/>
      <w:divBdr>
        <w:top w:val="none" w:sz="0" w:space="0" w:color="auto"/>
        <w:left w:val="none" w:sz="0" w:space="0" w:color="auto"/>
        <w:bottom w:val="none" w:sz="0" w:space="0" w:color="auto"/>
        <w:right w:val="none" w:sz="0" w:space="0" w:color="auto"/>
      </w:divBdr>
      <w:divsChild>
        <w:div w:id="866605025">
          <w:marLeft w:val="446"/>
          <w:marRight w:val="0"/>
          <w:marTop w:val="0"/>
          <w:marBottom w:val="0"/>
          <w:divBdr>
            <w:top w:val="none" w:sz="0" w:space="0" w:color="auto"/>
            <w:left w:val="none" w:sz="0" w:space="0" w:color="auto"/>
            <w:bottom w:val="none" w:sz="0" w:space="0" w:color="auto"/>
            <w:right w:val="none" w:sz="0" w:space="0" w:color="auto"/>
          </w:divBdr>
        </w:div>
        <w:div w:id="1941329913">
          <w:marLeft w:val="446"/>
          <w:marRight w:val="0"/>
          <w:marTop w:val="0"/>
          <w:marBottom w:val="0"/>
          <w:divBdr>
            <w:top w:val="none" w:sz="0" w:space="0" w:color="auto"/>
            <w:left w:val="none" w:sz="0" w:space="0" w:color="auto"/>
            <w:bottom w:val="none" w:sz="0" w:space="0" w:color="auto"/>
            <w:right w:val="none" w:sz="0" w:space="0" w:color="auto"/>
          </w:divBdr>
        </w:div>
        <w:div w:id="1326321228">
          <w:marLeft w:val="446"/>
          <w:marRight w:val="0"/>
          <w:marTop w:val="0"/>
          <w:marBottom w:val="0"/>
          <w:divBdr>
            <w:top w:val="none" w:sz="0" w:space="0" w:color="auto"/>
            <w:left w:val="none" w:sz="0" w:space="0" w:color="auto"/>
            <w:bottom w:val="none" w:sz="0" w:space="0" w:color="auto"/>
            <w:right w:val="none" w:sz="0" w:space="0" w:color="auto"/>
          </w:divBdr>
        </w:div>
        <w:div w:id="39599615">
          <w:marLeft w:val="446"/>
          <w:marRight w:val="0"/>
          <w:marTop w:val="0"/>
          <w:marBottom w:val="0"/>
          <w:divBdr>
            <w:top w:val="none" w:sz="0" w:space="0" w:color="auto"/>
            <w:left w:val="none" w:sz="0" w:space="0" w:color="auto"/>
            <w:bottom w:val="none" w:sz="0" w:space="0" w:color="auto"/>
            <w:right w:val="none" w:sz="0" w:space="0" w:color="auto"/>
          </w:divBdr>
        </w:div>
        <w:div w:id="1011223135">
          <w:marLeft w:val="446"/>
          <w:marRight w:val="0"/>
          <w:marTop w:val="0"/>
          <w:marBottom w:val="0"/>
          <w:divBdr>
            <w:top w:val="none" w:sz="0" w:space="0" w:color="auto"/>
            <w:left w:val="none" w:sz="0" w:space="0" w:color="auto"/>
            <w:bottom w:val="none" w:sz="0" w:space="0" w:color="auto"/>
            <w:right w:val="none" w:sz="0" w:space="0" w:color="auto"/>
          </w:divBdr>
        </w:div>
        <w:div w:id="1839225103">
          <w:marLeft w:val="446"/>
          <w:marRight w:val="0"/>
          <w:marTop w:val="0"/>
          <w:marBottom w:val="0"/>
          <w:divBdr>
            <w:top w:val="none" w:sz="0" w:space="0" w:color="auto"/>
            <w:left w:val="none" w:sz="0" w:space="0" w:color="auto"/>
            <w:bottom w:val="none" w:sz="0" w:space="0" w:color="auto"/>
            <w:right w:val="none" w:sz="0" w:space="0" w:color="auto"/>
          </w:divBdr>
        </w:div>
      </w:divsChild>
    </w:div>
    <w:div w:id="1271821288">
      <w:bodyDiv w:val="1"/>
      <w:marLeft w:val="0"/>
      <w:marRight w:val="0"/>
      <w:marTop w:val="0"/>
      <w:marBottom w:val="0"/>
      <w:divBdr>
        <w:top w:val="none" w:sz="0" w:space="0" w:color="auto"/>
        <w:left w:val="none" w:sz="0" w:space="0" w:color="auto"/>
        <w:bottom w:val="none" w:sz="0" w:space="0" w:color="auto"/>
        <w:right w:val="none" w:sz="0" w:space="0" w:color="auto"/>
      </w:divBdr>
    </w:div>
    <w:div w:id="1285772860">
      <w:bodyDiv w:val="1"/>
      <w:marLeft w:val="0"/>
      <w:marRight w:val="0"/>
      <w:marTop w:val="0"/>
      <w:marBottom w:val="0"/>
      <w:divBdr>
        <w:top w:val="none" w:sz="0" w:space="0" w:color="auto"/>
        <w:left w:val="none" w:sz="0" w:space="0" w:color="auto"/>
        <w:bottom w:val="none" w:sz="0" w:space="0" w:color="auto"/>
        <w:right w:val="none" w:sz="0" w:space="0" w:color="auto"/>
      </w:divBdr>
    </w:div>
    <w:div w:id="1287929161">
      <w:bodyDiv w:val="1"/>
      <w:marLeft w:val="0"/>
      <w:marRight w:val="0"/>
      <w:marTop w:val="0"/>
      <w:marBottom w:val="0"/>
      <w:divBdr>
        <w:top w:val="none" w:sz="0" w:space="0" w:color="auto"/>
        <w:left w:val="none" w:sz="0" w:space="0" w:color="auto"/>
        <w:bottom w:val="none" w:sz="0" w:space="0" w:color="auto"/>
        <w:right w:val="none" w:sz="0" w:space="0" w:color="auto"/>
      </w:divBdr>
    </w:div>
    <w:div w:id="1315186873">
      <w:bodyDiv w:val="1"/>
      <w:marLeft w:val="0"/>
      <w:marRight w:val="0"/>
      <w:marTop w:val="0"/>
      <w:marBottom w:val="0"/>
      <w:divBdr>
        <w:top w:val="none" w:sz="0" w:space="0" w:color="auto"/>
        <w:left w:val="none" w:sz="0" w:space="0" w:color="auto"/>
        <w:bottom w:val="none" w:sz="0" w:space="0" w:color="auto"/>
        <w:right w:val="none" w:sz="0" w:space="0" w:color="auto"/>
      </w:divBdr>
    </w:div>
    <w:div w:id="1331837071">
      <w:bodyDiv w:val="1"/>
      <w:marLeft w:val="0"/>
      <w:marRight w:val="0"/>
      <w:marTop w:val="0"/>
      <w:marBottom w:val="0"/>
      <w:divBdr>
        <w:top w:val="none" w:sz="0" w:space="0" w:color="auto"/>
        <w:left w:val="none" w:sz="0" w:space="0" w:color="auto"/>
        <w:bottom w:val="none" w:sz="0" w:space="0" w:color="auto"/>
        <w:right w:val="none" w:sz="0" w:space="0" w:color="auto"/>
      </w:divBdr>
    </w:div>
    <w:div w:id="1370572256">
      <w:bodyDiv w:val="1"/>
      <w:marLeft w:val="0"/>
      <w:marRight w:val="0"/>
      <w:marTop w:val="0"/>
      <w:marBottom w:val="0"/>
      <w:divBdr>
        <w:top w:val="none" w:sz="0" w:space="0" w:color="auto"/>
        <w:left w:val="none" w:sz="0" w:space="0" w:color="auto"/>
        <w:bottom w:val="none" w:sz="0" w:space="0" w:color="auto"/>
        <w:right w:val="none" w:sz="0" w:space="0" w:color="auto"/>
      </w:divBdr>
    </w:div>
    <w:div w:id="1390617723">
      <w:bodyDiv w:val="1"/>
      <w:marLeft w:val="0"/>
      <w:marRight w:val="0"/>
      <w:marTop w:val="0"/>
      <w:marBottom w:val="0"/>
      <w:divBdr>
        <w:top w:val="none" w:sz="0" w:space="0" w:color="auto"/>
        <w:left w:val="none" w:sz="0" w:space="0" w:color="auto"/>
        <w:bottom w:val="none" w:sz="0" w:space="0" w:color="auto"/>
        <w:right w:val="none" w:sz="0" w:space="0" w:color="auto"/>
      </w:divBdr>
    </w:div>
    <w:div w:id="1399093303">
      <w:bodyDiv w:val="1"/>
      <w:marLeft w:val="0"/>
      <w:marRight w:val="0"/>
      <w:marTop w:val="0"/>
      <w:marBottom w:val="0"/>
      <w:divBdr>
        <w:top w:val="none" w:sz="0" w:space="0" w:color="auto"/>
        <w:left w:val="none" w:sz="0" w:space="0" w:color="auto"/>
        <w:bottom w:val="none" w:sz="0" w:space="0" w:color="auto"/>
        <w:right w:val="none" w:sz="0" w:space="0" w:color="auto"/>
      </w:divBdr>
    </w:div>
    <w:div w:id="1404713801">
      <w:bodyDiv w:val="1"/>
      <w:marLeft w:val="0"/>
      <w:marRight w:val="0"/>
      <w:marTop w:val="0"/>
      <w:marBottom w:val="0"/>
      <w:divBdr>
        <w:top w:val="none" w:sz="0" w:space="0" w:color="auto"/>
        <w:left w:val="none" w:sz="0" w:space="0" w:color="auto"/>
        <w:bottom w:val="none" w:sz="0" w:space="0" w:color="auto"/>
        <w:right w:val="none" w:sz="0" w:space="0" w:color="auto"/>
      </w:divBdr>
    </w:div>
    <w:div w:id="1519077400">
      <w:bodyDiv w:val="1"/>
      <w:marLeft w:val="0"/>
      <w:marRight w:val="0"/>
      <w:marTop w:val="0"/>
      <w:marBottom w:val="0"/>
      <w:divBdr>
        <w:top w:val="none" w:sz="0" w:space="0" w:color="auto"/>
        <w:left w:val="none" w:sz="0" w:space="0" w:color="auto"/>
        <w:bottom w:val="none" w:sz="0" w:space="0" w:color="auto"/>
        <w:right w:val="none" w:sz="0" w:space="0" w:color="auto"/>
      </w:divBdr>
    </w:div>
    <w:div w:id="1530265673">
      <w:bodyDiv w:val="1"/>
      <w:marLeft w:val="0"/>
      <w:marRight w:val="0"/>
      <w:marTop w:val="0"/>
      <w:marBottom w:val="0"/>
      <w:divBdr>
        <w:top w:val="none" w:sz="0" w:space="0" w:color="auto"/>
        <w:left w:val="none" w:sz="0" w:space="0" w:color="auto"/>
        <w:bottom w:val="none" w:sz="0" w:space="0" w:color="auto"/>
        <w:right w:val="none" w:sz="0" w:space="0" w:color="auto"/>
      </w:divBdr>
      <w:divsChild>
        <w:div w:id="1240094121">
          <w:marLeft w:val="0"/>
          <w:marRight w:val="0"/>
          <w:marTop w:val="0"/>
          <w:marBottom w:val="0"/>
          <w:divBdr>
            <w:top w:val="single" w:sz="2" w:space="0" w:color="2E2E2E"/>
            <w:left w:val="single" w:sz="2" w:space="0" w:color="2E2E2E"/>
            <w:bottom w:val="single" w:sz="2" w:space="0" w:color="2E2E2E"/>
            <w:right w:val="single" w:sz="2" w:space="0" w:color="2E2E2E"/>
          </w:divBdr>
          <w:divsChild>
            <w:div w:id="2083335210">
              <w:marLeft w:val="0"/>
              <w:marRight w:val="0"/>
              <w:marTop w:val="0"/>
              <w:marBottom w:val="0"/>
              <w:divBdr>
                <w:top w:val="single" w:sz="6" w:space="0" w:color="C9C9C9"/>
                <w:left w:val="none" w:sz="0" w:space="0" w:color="auto"/>
                <w:bottom w:val="none" w:sz="0" w:space="0" w:color="auto"/>
                <w:right w:val="none" w:sz="0" w:space="0" w:color="auto"/>
              </w:divBdr>
              <w:divsChild>
                <w:div w:id="1011564999">
                  <w:marLeft w:val="0"/>
                  <w:marRight w:val="0"/>
                  <w:marTop w:val="0"/>
                  <w:marBottom w:val="0"/>
                  <w:divBdr>
                    <w:top w:val="none" w:sz="0" w:space="0" w:color="auto"/>
                    <w:left w:val="none" w:sz="0" w:space="0" w:color="auto"/>
                    <w:bottom w:val="none" w:sz="0" w:space="0" w:color="auto"/>
                    <w:right w:val="none" w:sz="0" w:space="0" w:color="auto"/>
                  </w:divBdr>
                  <w:divsChild>
                    <w:div w:id="978387045">
                      <w:marLeft w:val="0"/>
                      <w:marRight w:val="0"/>
                      <w:marTop w:val="0"/>
                      <w:marBottom w:val="0"/>
                      <w:divBdr>
                        <w:top w:val="none" w:sz="0" w:space="0" w:color="auto"/>
                        <w:left w:val="none" w:sz="0" w:space="0" w:color="auto"/>
                        <w:bottom w:val="none" w:sz="0" w:space="0" w:color="auto"/>
                        <w:right w:val="none" w:sz="0" w:space="0" w:color="auto"/>
                      </w:divBdr>
                      <w:divsChild>
                        <w:div w:id="20968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26454">
      <w:bodyDiv w:val="1"/>
      <w:marLeft w:val="0"/>
      <w:marRight w:val="0"/>
      <w:marTop w:val="0"/>
      <w:marBottom w:val="0"/>
      <w:divBdr>
        <w:top w:val="none" w:sz="0" w:space="0" w:color="auto"/>
        <w:left w:val="none" w:sz="0" w:space="0" w:color="auto"/>
        <w:bottom w:val="none" w:sz="0" w:space="0" w:color="auto"/>
        <w:right w:val="none" w:sz="0" w:space="0" w:color="auto"/>
      </w:divBdr>
    </w:div>
    <w:div w:id="1579090601">
      <w:bodyDiv w:val="1"/>
      <w:marLeft w:val="0"/>
      <w:marRight w:val="0"/>
      <w:marTop w:val="0"/>
      <w:marBottom w:val="0"/>
      <w:divBdr>
        <w:top w:val="none" w:sz="0" w:space="0" w:color="auto"/>
        <w:left w:val="none" w:sz="0" w:space="0" w:color="auto"/>
        <w:bottom w:val="none" w:sz="0" w:space="0" w:color="auto"/>
        <w:right w:val="none" w:sz="0" w:space="0" w:color="auto"/>
      </w:divBdr>
    </w:div>
    <w:div w:id="1691568932">
      <w:bodyDiv w:val="1"/>
      <w:marLeft w:val="0"/>
      <w:marRight w:val="0"/>
      <w:marTop w:val="0"/>
      <w:marBottom w:val="0"/>
      <w:divBdr>
        <w:top w:val="none" w:sz="0" w:space="0" w:color="auto"/>
        <w:left w:val="none" w:sz="0" w:space="0" w:color="auto"/>
        <w:bottom w:val="none" w:sz="0" w:space="0" w:color="auto"/>
        <w:right w:val="none" w:sz="0" w:space="0" w:color="auto"/>
      </w:divBdr>
    </w:div>
    <w:div w:id="1743484937">
      <w:bodyDiv w:val="1"/>
      <w:marLeft w:val="0"/>
      <w:marRight w:val="0"/>
      <w:marTop w:val="0"/>
      <w:marBottom w:val="0"/>
      <w:divBdr>
        <w:top w:val="none" w:sz="0" w:space="0" w:color="auto"/>
        <w:left w:val="none" w:sz="0" w:space="0" w:color="auto"/>
        <w:bottom w:val="none" w:sz="0" w:space="0" w:color="auto"/>
        <w:right w:val="none" w:sz="0" w:space="0" w:color="auto"/>
      </w:divBdr>
    </w:div>
    <w:div w:id="1918585740">
      <w:bodyDiv w:val="1"/>
      <w:marLeft w:val="0"/>
      <w:marRight w:val="0"/>
      <w:marTop w:val="0"/>
      <w:marBottom w:val="0"/>
      <w:divBdr>
        <w:top w:val="none" w:sz="0" w:space="0" w:color="auto"/>
        <w:left w:val="none" w:sz="0" w:space="0" w:color="auto"/>
        <w:bottom w:val="none" w:sz="0" w:space="0" w:color="auto"/>
        <w:right w:val="none" w:sz="0" w:space="0" w:color="auto"/>
      </w:divBdr>
    </w:div>
    <w:div w:id="1953516137">
      <w:bodyDiv w:val="1"/>
      <w:marLeft w:val="0"/>
      <w:marRight w:val="0"/>
      <w:marTop w:val="0"/>
      <w:marBottom w:val="0"/>
      <w:divBdr>
        <w:top w:val="none" w:sz="0" w:space="0" w:color="auto"/>
        <w:left w:val="none" w:sz="0" w:space="0" w:color="auto"/>
        <w:bottom w:val="none" w:sz="0" w:space="0" w:color="auto"/>
        <w:right w:val="none" w:sz="0" w:space="0" w:color="auto"/>
      </w:divBdr>
    </w:div>
    <w:div w:id="2010327250">
      <w:bodyDiv w:val="1"/>
      <w:marLeft w:val="0"/>
      <w:marRight w:val="0"/>
      <w:marTop w:val="0"/>
      <w:marBottom w:val="0"/>
      <w:divBdr>
        <w:top w:val="none" w:sz="0" w:space="0" w:color="auto"/>
        <w:left w:val="none" w:sz="0" w:space="0" w:color="auto"/>
        <w:bottom w:val="none" w:sz="0" w:space="0" w:color="auto"/>
        <w:right w:val="none" w:sz="0" w:space="0" w:color="auto"/>
      </w:divBdr>
    </w:div>
    <w:div w:id="2011247828">
      <w:bodyDiv w:val="1"/>
      <w:marLeft w:val="0"/>
      <w:marRight w:val="0"/>
      <w:marTop w:val="0"/>
      <w:marBottom w:val="0"/>
      <w:divBdr>
        <w:top w:val="none" w:sz="0" w:space="0" w:color="auto"/>
        <w:left w:val="none" w:sz="0" w:space="0" w:color="auto"/>
        <w:bottom w:val="none" w:sz="0" w:space="0" w:color="auto"/>
        <w:right w:val="none" w:sz="0" w:space="0" w:color="auto"/>
      </w:divBdr>
    </w:div>
    <w:div w:id="2020228507">
      <w:bodyDiv w:val="1"/>
      <w:marLeft w:val="0"/>
      <w:marRight w:val="0"/>
      <w:marTop w:val="0"/>
      <w:marBottom w:val="0"/>
      <w:divBdr>
        <w:top w:val="none" w:sz="0" w:space="0" w:color="auto"/>
        <w:left w:val="none" w:sz="0" w:space="0" w:color="auto"/>
        <w:bottom w:val="none" w:sz="0" w:space="0" w:color="auto"/>
        <w:right w:val="none" w:sz="0" w:space="0" w:color="auto"/>
      </w:divBdr>
    </w:div>
    <w:div w:id="2061707571">
      <w:bodyDiv w:val="1"/>
      <w:marLeft w:val="0"/>
      <w:marRight w:val="0"/>
      <w:marTop w:val="0"/>
      <w:marBottom w:val="0"/>
      <w:divBdr>
        <w:top w:val="none" w:sz="0" w:space="0" w:color="auto"/>
        <w:left w:val="none" w:sz="0" w:space="0" w:color="auto"/>
        <w:bottom w:val="none" w:sz="0" w:space="0" w:color="auto"/>
        <w:right w:val="none" w:sz="0" w:space="0" w:color="auto"/>
      </w:divBdr>
    </w:div>
    <w:div w:id="2063746149">
      <w:bodyDiv w:val="1"/>
      <w:marLeft w:val="0"/>
      <w:marRight w:val="0"/>
      <w:marTop w:val="0"/>
      <w:marBottom w:val="0"/>
      <w:divBdr>
        <w:top w:val="none" w:sz="0" w:space="0" w:color="auto"/>
        <w:left w:val="none" w:sz="0" w:space="0" w:color="auto"/>
        <w:bottom w:val="none" w:sz="0" w:space="0" w:color="auto"/>
        <w:right w:val="none" w:sz="0" w:space="0" w:color="auto"/>
      </w:divBdr>
      <w:divsChild>
        <w:div w:id="1094127593">
          <w:marLeft w:val="547"/>
          <w:marRight w:val="0"/>
          <w:marTop w:val="96"/>
          <w:marBottom w:val="0"/>
          <w:divBdr>
            <w:top w:val="none" w:sz="0" w:space="0" w:color="auto"/>
            <w:left w:val="none" w:sz="0" w:space="0" w:color="auto"/>
            <w:bottom w:val="none" w:sz="0" w:space="0" w:color="auto"/>
            <w:right w:val="none" w:sz="0" w:space="0" w:color="auto"/>
          </w:divBdr>
        </w:div>
        <w:div w:id="240599691">
          <w:marLeft w:val="547"/>
          <w:marRight w:val="0"/>
          <w:marTop w:val="96"/>
          <w:marBottom w:val="0"/>
          <w:divBdr>
            <w:top w:val="none" w:sz="0" w:space="0" w:color="auto"/>
            <w:left w:val="none" w:sz="0" w:space="0" w:color="auto"/>
            <w:bottom w:val="none" w:sz="0" w:space="0" w:color="auto"/>
            <w:right w:val="none" w:sz="0" w:space="0" w:color="auto"/>
          </w:divBdr>
        </w:div>
        <w:div w:id="568728484">
          <w:marLeft w:val="547"/>
          <w:marRight w:val="0"/>
          <w:marTop w:val="96"/>
          <w:marBottom w:val="0"/>
          <w:divBdr>
            <w:top w:val="none" w:sz="0" w:space="0" w:color="auto"/>
            <w:left w:val="none" w:sz="0" w:space="0" w:color="auto"/>
            <w:bottom w:val="none" w:sz="0" w:space="0" w:color="auto"/>
            <w:right w:val="none" w:sz="0" w:space="0" w:color="auto"/>
          </w:divBdr>
        </w:div>
      </w:divsChild>
    </w:div>
    <w:div w:id="2140494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oconductor.org/" TargetMode="External"/><Relationship Id="rId5" Type="http://schemas.openxmlformats.org/officeDocument/2006/relationships/settings" Target="settings.xml"/><Relationship Id="rId15"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yperlink" Target="https://brb.nci.nih.gov/BRB-ArrayTools/" TargetMode="External"/><Relationship Id="rId4" Type="http://schemas.microsoft.com/office/2007/relationships/stylesWithEffects" Target="stylesWithEffects.xml"/><Relationship Id="rId9" Type="http://schemas.openxmlformats.org/officeDocument/2006/relationships/hyperlink" Target="http://www.bioconducto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362F-A420-4191-A8B2-08720E46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Alice</cp:lastModifiedBy>
  <cp:revision>26</cp:revision>
  <cp:lastPrinted>2018-11-14T15:39:00Z</cp:lastPrinted>
  <dcterms:created xsi:type="dcterms:W3CDTF">2019-03-20T14:14:00Z</dcterms:created>
  <dcterms:modified xsi:type="dcterms:W3CDTF">2019-10-09T19:50:00Z</dcterms:modified>
</cp:coreProperties>
</file>